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E1121C" w14:textId="77777777" w:rsidR="001C0858" w:rsidRPr="00D46041" w:rsidRDefault="001C0858" w:rsidP="00B60755">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6"/>
          <w:szCs w:val="20"/>
          <w:lang w:val="uk-UA" w:eastAsia="ru-RU"/>
        </w:rPr>
      </w:pPr>
      <w:r w:rsidRPr="00D46041">
        <w:rPr>
          <w:rFonts w:ascii="Times New Roman" w:eastAsia="Times New Roman" w:hAnsi="Times New Roman" w:cs="Times New Roman"/>
          <w:noProof/>
          <w:sz w:val="19"/>
          <w:szCs w:val="20"/>
          <w:lang w:eastAsia="ru-RU"/>
        </w:rPr>
        <w:drawing>
          <wp:inline distT="0" distB="0" distL="0" distR="0" wp14:anchorId="7A600A77" wp14:editId="517E6599">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30808BD2" w14:textId="77777777" w:rsidR="001C0858" w:rsidRPr="00D46041" w:rsidRDefault="001C0858" w:rsidP="00B60755">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10"/>
          <w:szCs w:val="20"/>
          <w:lang w:val="uk-UA" w:eastAsia="ru-RU"/>
        </w:rPr>
      </w:pPr>
    </w:p>
    <w:p w14:paraId="3F5F4B19" w14:textId="661FAEA1" w:rsidR="001C0858" w:rsidRPr="00D46041" w:rsidRDefault="001C0858" w:rsidP="0031628F">
      <w:pPr>
        <w:spacing w:after="0" w:line="240" w:lineRule="auto"/>
        <w:jc w:val="center"/>
        <w:rPr>
          <w:rFonts w:ascii="Times New Roman" w:eastAsia="Times New Roman" w:hAnsi="Times New Roman" w:cs="Times New Roman"/>
          <w:b/>
          <w:kern w:val="28"/>
          <w:sz w:val="28"/>
          <w:szCs w:val="28"/>
          <w:lang w:val="uk-UA" w:eastAsia="uk-UA"/>
        </w:rPr>
      </w:pPr>
      <w:r w:rsidRPr="00D46041">
        <w:rPr>
          <w:rFonts w:ascii="Times New Roman" w:eastAsia="Times New Roman" w:hAnsi="Times New Roman" w:cs="Times New Roman"/>
          <w:bCs/>
          <w:kern w:val="28"/>
          <w:sz w:val="36"/>
          <w:szCs w:val="32"/>
          <w:lang w:val="uk-UA" w:eastAsia="ru-RU"/>
        </w:rPr>
        <w:t xml:space="preserve">КВАЛІФІКАЦІЙНО-ДИСЦИПЛІНАРНА </w:t>
      </w:r>
      <w:r w:rsidRPr="00D46041">
        <w:rPr>
          <w:rFonts w:ascii="Times New Roman" w:eastAsia="Times New Roman" w:hAnsi="Times New Roman" w:cs="Times New Roman"/>
          <w:bCs/>
          <w:kern w:val="28"/>
          <w:sz w:val="36"/>
          <w:szCs w:val="32"/>
          <w:lang w:val="uk-UA" w:eastAsia="ru-RU"/>
        </w:rPr>
        <w:br/>
        <w:t>КОМІСІЯ ПРОКУРОРІВ</w:t>
      </w:r>
    </w:p>
    <w:p w14:paraId="6759BE59" w14:textId="114C4613" w:rsidR="0031628F" w:rsidRPr="00D46041" w:rsidRDefault="0031628F" w:rsidP="00B15879">
      <w:pPr>
        <w:spacing w:after="0" w:line="240" w:lineRule="auto"/>
        <w:rPr>
          <w:rFonts w:ascii="Times New Roman" w:eastAsia="Times New Roman" w:hAnsi="Times New Roman" w:cs="Times New Roman"/>
          <w:b/>
          <w:kern w:val="28"/>
          <w:sz w:val="28"/>
          <w:szCs w:val="28"/>
          <w:lang w:val="uk-UA" w:eastAsia="uk-UA"/>
        </w:rPr>
      </w:pPr>
    </w:p>
    <w:p w14:paraId="1E4FD445" w14:textId="5DE66FA4" w:rsidR="0031628F" w:rsidRDefault="001C0858" w:rsidP="00544C12">
      <w:pPr>
        <w:spacing w:after="0" w:line="240" w:lineRule="auto"/>
        <w:ind w:left="84"/>
        <w:jc w:val="center"/>
        <w:rPr>
          <w:rFonts w:ascii="Times New Roman" w:eastAsia="Times New Roman" w:hAnsi="Times New Roman" w:cs="Times New Roman"/>
          <w:b/>
          <w:kern w:val="28"/>
          <w:sz w:val="28"/>
          <w:szCs w:val="28"/>
          <w:lang w:val="uk-UA" w:eastAsia="uk-UA"/>
        </w:rPr>
      </w:pPr>
      <w:r w:rsidRPr="00D46041">
        <w:rPr>
          <w:rFonts w:ascii="Times New Roman" w:eastAsia="Times New Roman" w:hAnsi="Times New Roman" w:cs="Times New Roman"/>
          <w:b/>
          <w:kern w:val="28"/>
          <w:sz w:val="28"/>
          <w:szCs w:val="28"/>
          <w:lang w:val="uk-UA" w:eastAsia="uk-UA"/>
        </w:rPr>
        <w:t xml:space="preserve">Р І Ш Е Н </w:t>
      </w:r>
      <w:proofErr w:type="spellStart"/>
      <w:r w:rsidRPr="00D46041">
        <w:rPr>
          <w:rFonts w:ascii="Times New Roman" w:eastAsia="Times New Roman" w:hAnsi="Times New Roman" w:cs="Times New Roman"/>
          <w:b/>
          <w:kern w:val="28"/>
          <w:sz w:val="28"/>
          <w:szCs w:val="28"/>
          <w:lang w:val="uk-UA" w:eastAsia="uk-UA"/>
        </w:rPr>
        <w:t>Н</w:t>
      </w:r>
      <w:proofErr w:type="spellEnd"/>
      <w:r w:rsidRPr="00D46041">
        <w:rPr>
          <w:rFonts w:ascii="Times New Roman" w:eastAsia="Times New Roman" w:hAnsi="Times New Roman" w:cs="Times New Roman"/>
          <w:b/>
          <w:kern w:val="28"/>
          <w:sz w:val="28"/>
          <w:szCs w:val="28"/>
          <w:lang w:val="uk-UA" w:eastAsia="uk-UA"/>
        </w:rPr>
        <w:t xml:space="preserve"> Я</w:t>
      </w:r>
    </w:p>
    <w:p w14:paraId="45ADE16D" w14:textId="77777777" w:rsidR="00077F8E" w:rsidRDefault="00077F8E" w:rsidP="00B60755">
      <w:pPr>
        <w:spacing w:after="0" w:line="240" w:lineRule="auto"/>
        <w:jc w:val="both"/>
        <w:rPr>
          <w:rFonts w:ascii="Times New Roman" w:eastAsia="Times New Roman" w:hAnsi="Times New Roman" w:cs="Times New Roman"/>
          <w:b/>
          <w:kern w:val="28"/>
          <w:sz w:val="28"/>
          <w:szCs w:val="28"/>
          <w:lang w:val="uk-UA" w:eastAsia="uk-UA"/>
        </w:rPr>
      </w:pPr>
    </w:p>
    <w:p w14:paraId="75477E81" w14:textId="2D08CD04" w:rsidR="001C0858" w:rsidRPr="00077F8E" w:rsidRDefault="00077F8E" w:rsidP="00B60755">
      <w:pPr>
        <w:spacing w:after="0" w:line="240" w:lineRule="auto"/>
        <w:jc w:val="both"/>
        <w:rPr>
          <w:rFonts w:ascii="Times New Roman" w:eastAsia="Times New Roman" w:hAnsi="Times New Roman" w:cs="Times New Roman"/>
          <w:b/>
          <w:kern w:val="28"/>
          <w:sz w:val="28"/>
          <w:szCs w:val="28"/>
          <w:lang w:val="uk-UA" w:eastAsia="uk-UA"/>
        </w:rPr>
      </w:pPr>
      <w:r w:rsidRPr="00077F8E">
        <w:rPr>
          <w:rFonts w:ascii="Times New Roman" w:eastAsia="Times New Roman" w:hAnsi="Times New Roman" w:cs="Times New Roman"/>
          <w:b/>
          <w:kern w:val="28"/>
          <w:sz w:val="28"/>
          <w:szCs w:val="28"/>
          <w:lang w:val="uk-UA" w:eastAsia="uk-UA"/>
        </w:rPr>
        <w:t>13 грудня</w:t>
      </w:r>
      <w:r w:rsidR="001C0858" w:rsidRPr="00077F8E">
        <w:rPr>
          <w:rFonts w:ascii="Times New Roman" w:eastAsia="Times New Roman" w:hAnsi="Times New Roman" w:cs="Times New Roman"/>
          <w:b/>
          <w:kern w:val="28"/>
          <w:sz w:val="28"/>
          <w:szCs w:val="28"/>
          <w:lang w:val="uk-UA" w:eastAsia="uk-UA"/>
        </w:rPr>
        <w:t xml:space="preserve"> 2024 року</w:t>
      </w:r>
      <w:r w:rsidR="001C0858" w:rsidRPr="00077F8E">
        <w:rPr>
          <w:rFonts w:ascii="Times New Roman" w:eastAsia="Times New Roman" w:hAnsi="Times New Roman" w:cs="Times New Roman"/>
          <w:b/>
          <w:kern w:val="28"/>
          <w:sz w:val="28"/>
          <w:szCs w:val="28"/>
          <w:lang w:val="uk-UA" w:eastAsia="uk-UA"/>
        </w:rPr>
        <w:tab/>
      </w:r>
      <w:r w:rsidR="001C0858" w:rsidRPr="00077F8E">
        <w:rPr>
          <w:rFonts w:ascii="Times New Roman" w:eastAsia="Times New Roman" w:hAnsi="Times New Roman" w:cs="Times New Roman"/>
          <w:b/>
          <w:kern w:val="28"/>
          <w:sz w:val="28"/>
          <w:szCs w:val="28"/>
          <w:lang w:val="uk-UA" w:eastAsia="uk-UA"/>
        </w:rPr>
        <w:tab/>
      </w:r>
      <w:r w:rsidR="001C0858" w:rsidRPr="00077F8E">
        <w:rPr>
          <w:rFonts w:ascii="Times New Roman" w:eastAsia="Times New Roman" w:hAnsi="Times New Roman" w:cs="Times New Roman"/>
          <w:b/>
          <w:kern w:val="28"/>
          <w:sz w:val="28"/>
          <w:szCs w:val="28"/>
          <w:lang w:val="uk-UA" w:eastAsia="uk-UA"/>
        </w:rPr>
        <w:tab/>
        <w:t xml:space="preserve">   Київ</w:t>
      </w:r>
      <w:r w:rsidR="001C0858" w:rsidRPr="00077F8E">
        <w:rPr>
          <w:rFonts w:ascii="Times New Roman" w:eastAsia="Times New Roman" w:hAnsi="Times New Roman" w:cs="Times New Roman"/>
          <w:b/>
          <w:kern w:val="28"/>
          <w:sz w:val="28"/>
          <w:szCs w:val="28"/>
          <w:lang w:val="uk-UA" w:eastAsia="uk-UA"/>
        </w:rPr>
        <w:tab/>
      </w:r>
      <w:r w:rsidR="001C0858" w:rsidRPr="00077F8E">
        <w:rPr>
          <w:rFonts w:ascii="Times New Roman" w:eastAsia="Times New Roman" w:hAnsi="Times New Roman" w:cs="Times New Roman"/>
          <w:b/>
          <w:kern w:val="28"/>
          <w:sz w:val="28"/>
          <w:szCs w:val="28"/>
          <w:lang w:val="uk-UA" w:eastAsia="uk-UA"/>
        </w:rPr>
        <w:tab/>
        <w:t xml:space="preserve">                       </w:t>
      </w:r>
      <w:r w:rsidR="00B271A2" w:rsidRPr="00077F8E">
        <w:rPr>
          <w:rFonts w:ascii="Times New Roman" w:eastAsia="Times New Roman" w:hAnsi="Times New Roman" w:cs="Times New Roman"/>
          <w:b/>
          <w:kern w:val="28"/>
          <w:sz w:val="28"/>
          <w:szCs w:val="28"/>
          <w:lang w:val="uk-UA" w:eastAsia="uk-UA"/>
        </w:rPr>
        <w:t xml:space="preserve"> </w:t>
      </w:r>
      <w:r w:rsidR="001C0858" w:rsidRPr="00077F8E">
        <w:rPr>
          <w:rFonts w:ascii="Times New Roman" w:eastAsia="Times New Roman" w:hAnsi="Times New Roman" w:cs="Times New Roman"/>
          <w:b/>
          <w:kern w:val="28"/>
          <w:sz w:val="28"/>
          <w:szCs w:val="28"/>
          <w:lang w:val="uk-UA" w:eastAsia="uk-UA"/>
        </w:rPr>
        <w:t xml:space="preserve">  № </w:t>
      </w:r>
      <w:r w:rsidRPr="00077F8E">
        <w:rPr>
          <w:rFonts w:ascii="Times New Roman" w:eastAsia="Times New Roman" w:hAnsi="Times New Roman" w:cs="Times New Roman"/>
          <w:b/>
          <w:kern w:val="28"/>
          <w:sz w:val="28"/>
          <w:szCs w:val="28"/>
          <w:lang w:val="uk-UA" w:eastAsia="uk-UA"/>
        </w:rPr>
        <w:t>766</w:t>
      </w:r>
      <w:r w:rsidR="001C0858" w:rsidRPr="00077F8E">
        <w:rPr>
          <w:rFonts w:ascii="Times New Roman" w:eastAsia="Times New Roman" w:hAnsi="Times New Roman" w:cs="Times New Roman"/>
          <w:b/>
          <w:sz w:val="28"/>
          <w:szCs w:val="24"/>
          <w:lang w:val="uk-UA" w:eastAsia="ru-RU"/>
        </w:rPr>
        <w:t>дс-</w:t>
      </w:r>
      <w:r w:rsidR="001C0858" w:rsidRPr="00077F8E">
        <w:rPr>
          <w:rFonts w:ascii="Times New Roman" w:eastAsia="Times New Roman" w:hAnsi="Times New Roman" w:cs="Times New Roman"/>
          <w:b/>
          <w:kern w:val="28"/>
          <w:sz w:val="28"/>
          <w:szCs w:val="28"/>
          <w:lang w:val="uk-UA" w:eastAsia="uk-UA"/>
        </w:rPr>
        <w:t>24</w:t>
      </w:r>
    </w:p>
    <w:p w14:paraId="0180DD17" w14:textId="60BDFA0D" w:rsidR="0031628F" w:rsidRPr="00D46041" w:rsidRDefault="0031628F" w:rsidP="00B60755">
      <w:pPr>
        <w:spacing w:after="0" w:line="240" w:lineRule="auto"/>
        <w:jc w:val="center"/>
        <w:rPr>
          <w:rFonts w:ascii="Times New Roman" w:eastAsia="Times New Roman" w:hAnsi="Times New Roman" w:cs="Times New Roman"/>
          <w:b/>
          <w:sz w:val="28"/>
          <w:szCs w:val="24"/>
          <w:lang w:val="uk-UA" w:eastAsia="ru-RU"/>
        </w:rPr>
      </w:pPr>
    </w:p>
    <w:p w14:paraId="1EF94AEE" w14:textId="77777777" w:rsidR="001C0858" w:rsidRPr="00B271A2" w:rsidRDefault="001C0858" w:rsidP="00B271A2">
      <w:pPr>
        <w:spacing w:after="0" w:line="240" w:lineRule="auto"/>
        <w:jc w:val="both"/>
        <w:rPr>
          <w:rFonts w:ascii="Times New Roman" w:hAnsi="Times New Roman" w:cs="Times New Roman"/>
          <w:b/>
          <w:sz w:val="28"/>
          <w:szCs w:val="28"/>
          <w:lang w:val="uk-UA" w:eastAsia="ru-RU"/>
        </w:rPr>
      </w:pPr>
      <w:r w:rsidRPr="00B271A2">
        <w:rPr>
          <w:rFonts w:ascii="Times New Roman" w:hAnsi="Times New Roman" w:cs="Times New Roman"/>
          <w:b/>
          <w:sz w:val="28"/>
          <w:szCs w:val="28"/>
          <w:lang w:val="uk-UA" w:eastAsia="ru-RU"/>
        </w:rPr>
        <w:t xml:space="preserve">Про відмову у відкритті </w:t>
      </w:r>
    </w:p>
    <w:p w14:paraId="5CBC4375" w14:textId="77777777" w:rsidR="001C0858" w:rsidRPr="00B271A2" w:rsidRDefault="001C0858" w:rsidP="00B271A2">
      <w:pPr>
        <w:spacing w:after="0" w:line="240" w:lineRule="auto"/>
        <w:jc w:val="both"/>
        <w:rPr>
          <w:rFonts w:ascii="Times New Roman" w:hAnsi="Times New Roman" w:cs="Times New Roman"/>
          <w:b/>
          <w:sz w:val="28"/>
          <w:szCs w:val="28"/>
          <w:lang w:val="uk-UA" w:eastAsia="ru-RU"/>
        </w:rPr>
      </w:pPr>
      <w:r w:rsidRPr="00B271A2">
        <w:rPr>
          <w:rFonts w:ascii="Times New Roman" w:hAnsi="Times New Roman" w:cs="Times New Roman"/>
          <w:b/>
          <w:sz w:val="28"/>
          <w:szCs w:val="28"/>
          <w:lang w:val="uk-UA" w:eastAsia="ru-RU"/>
        </w:rPr>
        <w:t xml:space="preserve">дисциплінарного провадження </w:t>
      </w:r>
    </w:p>
    <w:p w14:paraId="3D74C5C8" w14:textId="17555ED2" w:rsidR="001C0858" w:rsidRDefault="001C0858" w:rsidP="00B271A2">
      <w:pPr>
        <w:spacing w:after="0" w:line="240" w:lineRule="auto"/>
        <w:ind w:firstLine="567"/>
        <w:jc w:val="both"/>
        <w:rPr>
          <w:rFonts w:ascii="Times New Roman" w:hAnsi="Times New Roman" w:cs="Times New Roman"/>
          <w:sz w:val="28"/>
          <w:szCs w:val="28"/>
          <w:lang w:val="uk-UA" w:eastAsia="ru-RU"/>
        </w:rPr>
      </w:pPr>
    </w:p>
    <w:p w14:paraId="264D282B" w14:textId="60690CD2" w:rsidR="00077F8E" w:rsidRPr="00B271A2" w:rsidRDefault="00077F8E" w:rsidP="00077F8E">
      <w:pPr>
        <w:spacing w:after="0" w:line="240" w:lineRule="auto"/>
        <w:ind w:firstLine="567"/>
        <w:jc w:val="both"/>
        <w:rPr>
          <w:rFonts w:ascii="Times New Roman" w:hAnsi="Times New Roman" w:cs="Times New Roman"/>
          <w:sz w:val="28"/>
          <w:szCs w:val="28"/>
          <w:lang w:val="uk-UA" w:eastAsia="ru-RU"/>
        </w:rPr>
      </w:pPr>
      <w:r w:rsidRPr="00077F8E">
        <w:rPr>
          <w:rFonts w:ascii="Times New Roman" w:eastAsia="Calibri" w:hAnsi="Times New Roman" w:cs="Times New Roman"/>
          <w:sz w:val="28"/>
          <w:szCs w:val="28"/>
          <w:lang w:val="uk-UA"/>
        </w:rPr>
        <w:t xml:space="preserve">Член Кваліфікаційно-дисциплінарної комісії прокурорів </w:t>
      </w:r>
      <w:proofErr w:type="spellStart"/>
      <w:r w:rsidRPr="00077F8E">
        <w:rPr>
          <w:rFonts w:ascii="Times New Roman" w:eastAsia="Calibri" w:hAnsi="Times New Roman" w:cs="Times New Roman"/>
          <w:sz w:val="28"/>
          <w:szCs w:val="28"/>
          <w:lang w:val="uk-UA"/>
        </w:rPr>
        <w:t>Булулуков</w:t>
      </w:r>
      <w:proofErr w:type="spellEnd"/>
      <w:r w:rsidRPr="00077F8E">
        <w:rPr>
          <w:rFonts w:ascii="Times New Roman" w:eastAsia="Calibri" w:hAnsi="Times New Roman" w:cs="Times New Roman"/>
          <w:sz w:val="28"/>
          <w:szCs w:val="28"/>
          <w:lang w:val="uk-UA"/>
        </w:rPr>
        <w:t xml:space="preserve"> Олег Юрійович, р</w:t>
      </w:r>
      <w:r w:rsidR="00164433">
        <w:rPr>
          <w:rFonts w:ascii="Times New Roman" w:eastAsia="Calibri" w:hAnsi="Times New Roman" w:cs="Times New Roman"/>
          <w:sz w:val="28"/>
          <w:szCs w:val="28"/>
          <w:lang w:val="uk-UA"/>
        </w:rPr>
        <w:t xml:space="preserve">озглянувши дисциплінарну скаргу </w:t>
      </w:r>
      <w:r w:rsidR="00E607F7">
        <w:rPr>
          <w:rFonts w:ascii="Times New Roman" w:eastAsia="Calibri" w:hAnsi="Times New Roman" w:cs="Times New Roman"/>
          <w:sz w:val="28"/>
          <w:szCs w:val="28"/>
          <w:lang w:val="uk-UA"/>
        </w:rPr>
        <w:t xml:space="preserve">ОСОБА_1 </w:t>
      </w:r>
      <w:r w:rsidRPr="00B271A2">
        <w:rPr>
          <w:rFonts w:ascii="Times New Roman" w:hAnsi="Times New Roman" w:cs="Times New Roman"/>
          <w:sz w:val="28"/>
          <w:szCs w:val="28"/>
          <w:lang w:val="uk-UA" w:eastAsia="ru-RU"/>
        </w:rPr>
        <w:t xml:space="preserve">про вчинення </w:t>
      </w:r>
      <w:r>
        <w:rPr>
          <w:rFonts w:ascii="Times New Roman" w:hAnsi="Times New Roman" w:cs="Times New Roman"/>
          <w:sz w:val="28"/>
          <w:szCs w:val="28"/>
          <w:lang w:val="uk-UA" w:eastAsia="ru-RU"/>
        </w:rPr>
        <w:t xml:space="preserve">першим </w:t>
      </w:r>
      <w:r w:rsidRPr="00B271A2">
        <w:rPr>
          <w:rFonts w:ascii="Times New Roman" w:hAnsi="Times New Roman" w:cs="Times New Roman"/>
          <w:sz w:val="28"/>
          <w:szCs w:val="28"/>
          <w:lang w:val="uk-UA" w:eastAsia="ru-RU"/>
        </w:rPr>
        <w:t xml:space="preserve">заступником керівника Київської міської прокуратури Вдовиченко Марією Сергіївною </w:t>
      </w:r>
      <w:r w:rsidR="00164433" w:rsidRPr="00077F8E">
        <w:rPr>
          <w:rFonts w:ascii="Times New Roman" w:eastAsia="Calibri" w:hAnsi="Times New Roman" w:cs="Times New Roman"/>
          <w:sz w:val="28"/>
          <w:szCs w:val="28"/>
          <w:lang w:val="uk-UA"/>
        </w:rPr>
        <w:t>(далі – прокурор Вдовиченко М.С.)</w:t>
      </w:r>
      <w:r w:rsidR="00164433">
        <w:rPr>
          <w:rFonts w:ascii="Times New Roman" w:eastAsia="Calibri" w:hAnsi="Times New Roman" w:cs="Times New Roman"/>
          <w:sz w:val="28"/>
          <w:szCs w:val="28"/>
          <w:lang w:val="uk-UA"/>
        </w:rPr>
        <w:t xml:space="preserve"> </w:t>
      </w:r>
      <w:r w:rsidRPr="00B271A2">
        <w:rPr>
          <w:rFonts w:ascii="Times New Roman" w:hAnsi="Times New Roman" w:cs="Times New Roman"/>
          <w:sz w:val="28"/>
          <w:szCs w:val="28"/>
          <w:lang w:val="uk-UA" w:eastAsia="ru-RU"/>
        </w:rPr>
        <w:t xml:space="preserve">дисциплінарного проступку, </w:t>
      </w:r>
    </w:p>
    <w:p w14:paraId="011D4707" w14:textId="77777777" w:rsidR="00DC0BBE" w:rsidRPr="00B271A2" w:rsidRDefault="00DC0BBE" w:rsidP="00B271A2">
      <w:pPr>
        <w:spacing w:after="0" w:line="240" w:lineRule="auto"/>
        <w:ind w:firstLine="567"/>
        <w:jc w:val="both"/>
        <w:rPr>
          <w:rFonts w:ascii="Times New Roman" w:hAnsi="Times New Roman" w:cs="Times New Roman"/>
          <w:sz w:val="28"/>
          <w:szCs w:val="28"/>
          <w:lang w:val="uk-UA" w:eastAsia="ru-RU"/>
        </w:rPr>
      </w:pPr>
    </w:p>
    <w:p w14:paraId="1DB725F2" w14:textId="68080523" w:rsidR="00B271A2" w:rsidRDefault="00164433" w:rsidP="005E2455">
      <w:pPr>
        <w:spacing w:after="0" w:line="240" w:lineRule="auto"/>
        <w:ind w:firstLine="567"/>
        <w:jc w:val="center"/>
        <w:rPr>
          <w:rFonts w:ascii="Times New Roman" w:hAnsi="Times New Roman" w:cs="Times New Roman"/>
          <w:b/>
          <w:sz w:val="28"/>
          <w:szCs w:val="28"/>
          <w:lang w:val="uk-UA" w:eastAsia="ru-RU"/>
        </w:rPr>
      </w:pPr>
      <w:r>
        <w:rPr>
          <w:rFonts w:ascii="Times New Roman" w:hAnsi="Times New Roman" w:cs="Times New Roman"/>
          <w:b/>
          <w:sz w:val="28"/>
          <w:szCs w:val="28"/>
          <w:lang w:val="uk-UA" w:eastAsia="ru-RU"/>
        </w:rPr>
        <w:t>В</w:t>
      </w:r>
      <w:r w:rsidR="001C0858" w:rsidRPr="00B271A2">
        <w:rPr>
          <w:rFonts w:ascii="Times New Roman" w:hAnsi="Times New Roman" w:cs="Times New Roman"/>
          <w:b/>
          <w:sz w:val="28"/>
          <w:szCs w:val="28"/>
          <w:lang w:val="uk-UA" w:eastAsia="ru-RU"/>
        </w:rPr>
        <w:t>СТАНОВИВ:</w:t>
      </w:r>
    </w:p>
    <w:p w14:paraId="16BA0DAC" w14:textId="77777777" w:rsidR="005E2455" w:rsidRDefault="005E2455" w:rsidP="005E2455">
      <w:pPr>
        <w:spacing w:after="0" w:line="240" w:lineRule="auto"/>
        <w:ind w:firstLine="567"/>
        <w:jc w:val="center"/>
        <w:rPr>
          <w:rFonts w:ascii="Times New Roman" w:hAnsi="Times New Roman" w:cs="Times New Roman"/>
          <w:b/>
          <w:sz w:val="28"/>
          <w:szCs w:val="28"/>
          <w:lang w:val="uk-UA" w:eastAsia="ru-RU"/>
        </w:rPr>
      </w:pPr>
    </w:p>
    <w:p w14:paraId="4475A43C" w14:textId="21EA1B2E" w:rsidR="00164433" w:rsidRPr="00164433" w:rsidRDefault="00164433" w:rsidP="00164433">
      <w:pPr>
        <w:spacing w:after="0" w:line="240" w:lineRule="auto"/>
        <w:ind w:firstLine="567"/>
        <w:jc w:val="both"/>
        <w:rPr>
          <w:rFonts w:ascii="Times New Roman" w:hAnsi="Times New Roman" w:cs="Times New Roman"/>
          <w:sz w:val="28"/>
          <w:szCs w:val="28"/>
          <w:lang w:val="uk-UA" w:eastAsia="ru-RU"/>
        </w:rPr>
      </w:pPr>
      <w:r w:rsidRPr="00164433">
        <w:rPr>
          <w:rFonts w:ascii="Times New Roman" w:eastAsia="Calibri" w:hAnsi="Times New Roman" w:cs="Times New Roman"/>
          <w:sz w:val="28"/>
          <w:szCs w:val="28"/>
          <w:lang w:val="uk-UA" w:eastAsia="ru-RU"/>
        </w:rPr>
        <w:t xml:space="preserve">До Кваліфікаційно-дисциплінарної комісії прокурорів (далі – Комісія) надійшла дисциплінарна скарга </w:t>
      </w:r>
      <w:r w:rsidR="00E607F7">
        <w:rPr>
          <w:rFonts w:ascii="Times New Roman" w:eastAsia="Calibri" w:hAnsi="Times New Roman" w:cs="Times New Roman"/>
          <w:sz w:val="28"/>
          <w:szCs w:val="28"/>
          <w:lang w:val="uk-UA" w:eastAsia="ru-RU"/>
        </w:rPr>
        <w:t xml:space="preserve">ОСОБА_1 </w:t>
      </w:r>
      <w:r>
        <w:rPr>
          <w:rFonts w:ascii="Times New Roman" w:hAnsi="Times New Roman" w:cs="Times New Roman"/>
          <w:sz w:val="28"/>
          <w:szCs w:val="28"/>
          <w:lang w:val="uk-UA" w:eastAsia="ru-RU"/>
        </w:rPr>
        <w:t xml:space="preserve">(далі – скаржник) про вчинення дисциплінарного проступку </w:t>
      </w:r>
      <w:r w:rsidRPr="00B271A2">
        <w:rPr>
          <w:rFonts w:ascii="Times New Roman" w:hAnsi="Times New Roman" w:cs="Times New Roman"/>
          <w:sz w:val="28"/>
          <w:szCs w:val="28"/>
          <w:lang w:val="uk-UA" w:eastAsia="ru-RU"/>
        </w:rPr>
        <w:t>прокурором Вдовиченко М.С.</w:t>
      </w:r>
    </w:p>
    <w:p w14:paraId="1A06DD97" w14:textId="40EA7CD5" w:rsidR="00164433" w:rsidRPr="00164433" w:rsidRDefault="00164433" w:rsidP="00164433">
      <w:pPr>
        <w:spacing w:after="0" w:line="240" w:lineRule="auto"/>
        <w:ind w:firstLine="567"/>
        <w:jc w:val="both"/>
        <w:rPr>
          <w:rFonts w:ascii="Times New Roman" w:eastAsia="Calibri" w:hAnsi="Times New Roman" w:cs="Times New Roman"/>
          <w:sz w:val="28"/>
          <w:szCs w:val="28"/>
          <w:lang w:val="uk-UA"/>
        </w:rPr>
      </w:pPr>
      <w:r w:rsidRPr="00164433">
        <w:rPr>
          <w:rFonts w:ascii="Times New Roman" w:eastAsia="Calibri" w:hAnsi="Times New Roman" w:cs="Times New Roman"/>
          <w:sz w:val="28"/>
          <w:szCs w:val="28"/>
          <w:lang w:val="uk-UA"/>
        </w:rPr>
        <w:t>Скарга передана мені</w:t>
      </w:r>
      <w:r w:rsidR="005E2455">
        <w:rPr>
          <w:rFonts w:ascii="Times New Roman" w:eastAsia="Calibri" w:hAnsi="Times New Roman" w:cs="Times New Roman"/>
          <w:sz w:val="28"/>
          <w:szCs w:val="28"/>
          <w:lang w:val="uk-UA"/>
        </w:rPr>
        <w:t xml:space="preserve">, члену Комісії </w:t>
      </w:r>
      <w:proofErr w:type="spellStart"/>
      <w:r w:rsidR="005E2455">
        <w:rPr>
          <w:rFonts w:ascii="Times New Roman" w:eastAsia="Calibri" w:hAnsi="Times New Roman" w:cs="Times New Roman"/>
          <w:sz w:val="28"/>
          <w:szCs w:val="28"/>
          <w:lang w:val="uk-UA"/>
        </w:rPr>
        <w:t>Булулукову</w:t>
      </w:r>
      <w:proofErr w:type="spellEnd"/>
      <w:r w:rsidR="005E2455">
        <w:rPr>
          <w:rFonts w:ascii="Times New Roman" w:eastAsia="Calibri" w:hAnsi="Times New Roman" w:cs="Times New Roman"/>
          <w:sz w:val="28"/>
          <w:szCs w:val="28"/>
          <w:lang w:val="uk-UA"/>
        </w:rPr>
        <w:t xml:space="preserve"> О.Ю. </w:t>
      </w:r>
      <w:r w:rsidRPr="00164433">
        <w:rPr>
          <w:rFonts w:ascii="Times New Roman" w:eastAsia="Calibri" w:hAnsi="Times New Roman" w:cs="Times New Roman"/>
          <w:sz w:val="28"/>
          <w:szCs w:val="28"/>
          <w:lang w:val="uk-UA"/>
        </w:rPr>
        <w:t>(протокол</w:t>
      </w:r>
      <w:r>
        <w:rPr>
          <w:rFonts w:ascii="Times New Roman" w:eastAsia="Calibri" w:hAnsi="Times New Roman" w:cs="Times New Roman"/>
          <w:sz w:val="28"/>
          <w:szCs w:val="28"/>
          <w:lang w:val="uk-UA"/>
        </w:rPr>
        <w:t xml:space="preserve"> автоматичного розподілу від 11 </w:t>
      </w:r>
      <w:r w:rsidRPr="00164433">
        <w:rPr>
          <w:rFonts w:ascii="Times New Roman" w:eastAsia="Calibri" w:hAnsi="Times New Roman" w:cs="Times New Roman"/>
          <w:sz w:val="28"/>
          <w:szCs w:val="28"/>
          <w:lang w:val="uk-UA"/>
        </w:rPr>
        <w:t xml:space="preserve">грудня 2024 року). </w:t>
      </w:r>
    </w:p>
    <w:p w14:paraId="146F9F5B" w14:textId="77777777" w:rsidR="00164433" w:rsidRPr="00164433" w:rsidRDefault="00164433" w:rsidP="00164433">
      <w:pPr>
        <w:spacing w:after="0" w:line="240" w:lineRule="auto"/>
        <w:ind w:firstLine="567"/>
        <w:jc w:val="both"/>
        <w:rPr>
          <w:rFonts w:ascii="Times New Roman" w:eastAsia="Calibri" w:hAnsi="Times New Roman" w:cs="Times New Roman"/>
          <w:sz w:val="28"/>
          <w:szCs w:val="28"/>
          <w:lang w:val="uk-UA"/>
        </w:rPr>
      </w:pPr>
      <w:r w:rsidRPr="00164433">
        <w:rPr>
          <w:rFonts w:ascii="Times New Roman" w:eastAsia="Calibri" w:hAnsi="Times New Roman" w:cs="Times New Roman"/>
          <w:sz w:val="28"/>
          <w:szCs w:val="28"/>
          <w:lang w:val="uk-UA"/>
        </w:rPr>
        <w:t xml:space="preserve">Вирішуючи питання щодо відкриття дисциплінарного провадження встановлено таке. </w:t>
      </w:r>
    </w:p>
    <w:p w14:paraId="3B2D95F7" w14:textId="41F31930" w:rsidR="00164433" w:rsidRPr="00B271A2" w:rsidRDefault="00164433" w:rsidP="00B271A2">
      <w:pPr>
        <w:spacing w:after="0" w:line="240" w:lineRule="auto"/>
        <w:ind w:firstLine="567"/>
        <w:jc w:val="both"/>
        <w:rPr>
          <w:rFonts w:ascii="Times New Roman" w:hAnsi="Times New Roman" w:cs="Times New Roman"/>
          <w:b/>
          <w:sz w:val="28"/>
          <w:szCs w:val="28"/>
          <w:lang w:val="uk-UA" w:eastAsia="ru-RU"/>
        </w:rPr>
      </w:pPr>
    </w:p>
    <w:p w14:paraId="3EA78DF1" w14:textId="4537F95B" w:rsidR="001C0858" w:rsidRDefault="001C0858" w:rsidP="00B271A2">
      <w:pPr>
        <w:spacing w:after="0" w:line="240" w:lineRule="auto"/>
        <w:ind w:firstLine="567"/>
        <w:jc w:val="both"/>
        <w:rPr>
          <w:rFonts w:ascii="Times New Roman" w:eastAsia="Calibri" w:hAnsi="Times New Roman" w:cs="Times New Roman"/>
          <w:b/>
          <w:sz w:val="28"/>
          <w:szCs w:val="28"/>
          <w:lang w:val="uk-UA"/>
        </w:rPr>
      </w:pPr>
      <w:r w:rsidRPr="00B271A2">
        <w:rPr>
          <w:rFonts w:ascii="Times New Roman" w:eastAsia="Calibri" w:hAnsi="Times New Roman" w:cs="Times New Roman"/>
          <w:b/>
          <w:sz w:val="28"/>
          <w:szCs w:val="28"/>
          <w:lang w:val="uk-UA"/>
        </w:rPr>
        <w:t>Зміст скарги</w:t>
      </w:r>
    </w:p>
    <w:p w14:paraId="6F3F858F" w14:textId="07EB9152" w:rsidR="004626F1" w:rsidRPr="00986D46" w:rsidRDefault="005E2455" w:rsidP="004626F1">
      <w:pPr>
        <w:spacing w:after="0" w:line="240" w:lineRule="auto"/>
        <w:ind w:firstLine="567"/>
        <w:jc w:val="both"/>
        <w:rPr>
          <w:rFonts w:ascii="Times New Roman" w:eastAsia="Calibri" w:hAnsi="Times New Roman" w:cs="Times New Roman"/>
          <w:sz w:val="28"/>
          <w:szCs w:val="28"/>
          <w:lang w:val="uk-UA"/>
        </w:rPr>
      </w:pPr>
      <w:r>
        <w:rPr>
          <w:rFonts w:ascii="Times New Roman" w:hAnsi="Times New Roman"/>
          <w:sz w:val="28"/>
          <w:szCs w:val="28"/>
          <w:lang w:val="uk-UA"/>
        </w:rPr>
        <w:t xml:space="preserve">Скаржник </w:t>
      </w:r>
      <w:r w:rsidR="009D5CA0" w:rsidRPr="00986D46">
        <w:rPr>
          <w:rFonts w:ascii="Times New Roman" w:hAnsi="Times New Roman"/>
          <w:sz w:val="28"/>
          <w:szCs w:val="28"/>
          <w:lang w:val="uk-UA"/>
        </w:rPr>
        <w:t>зазначив, що</w:t>
      </w:r>
      <w:r w:rsidR="004626F1" w:rsidRPr="00986D46">
        <w:rPr>
          <w:rFonts w:ascii="Times New Roman" w:eastAsia="Calibri" w:hAnsi="Times New Roman" w:cs="Times New Roman"/>
          <w:sz w:val="28"/>
          <w:szCs w:val="28"/>
          <w:lang w:val="uk-UA"/>
        </w:rPr>
        <w:t xml:space="preserve"> слідчим управлінням </w:t>
      </w:r>
      <w:r w:rsidR="00EE090C">
        <w:rPr>
          <w:rFonts w:ascii="Times New Roman" w:eastAsia="Calibri" w:hAnsi="Times New Roman" w:cs="Times New Roman"/>
          <w:sz w:val="28"/>
          <w:szCs w:val="28"/>
          <w:lang w:val="uk-UA"/>
        </w:rPr>
        <w:t xml:space="preserve">Головного управління </w:t>
      </w:r>
      <w:r w:rsidR="004626F1" w:rsidRPr="00986D46">
        <w:rPr>
          <w:rFonts w:ascii="Times New Roman" w:eastAsia="Calibri" w:hAnsi="Times New Roman" w:cs="Times New Roman"/>
          <w:sz w:val="28"/>
          <w:szCs w:val="28"/>
          <w:lang w:val="uk-UA"/>
        </w:rPr>
        <w:t>Національної поліції</w:t>
      </w:r>
      <w:r w:rsidR="00EE090C">
        <w:rPr>
          <w:rFonts w:ascii="Times New Roman" w:eastAsia="Calibri" w:hAnsi="Times New Roman" w:cs="Times New Roman"/>
          <w:sz w:val="28"/>
          <w:szCs w:val="28"/>
          <w:lang w:val="uk-UA"/>
        </w:rPr>
        <w:t xml:space="preserve"> у місті Києві з</w:t>
      </w:r>
      <w:r w:rsidR="004626F1" w:rsidRPr="00986D46">
        <w:rPr>
          <w:rFonts w:ascii="Times New Roman" w:eastAsia="Calibri" w:hAnsi="Times New Roman" w:cs="Times New Roman"/>
          <w:sz w:val="28"/>
          <w:szCs w:val="28"/>
          <w:lang w:val="uk-UA"/>
        </w:rPr>
        <w:t>дійсн</w:t>
      </w:r>
      <w:r w:rsidR="003802AD" w:rsidRPr="00986D46">
        <w:rPr>
          <w:rFonts w:ascii="Times New Roman" w:eastAsia="Calibri" w:hAnsi="Times New Roman" w:cs="Times New Roman"/>
          <w:sz w:val="28"/>
          <w:szCs w:val="28"/>
          <w:lang w:val="uk-UA"/>
        </w:rPr>
        <w:t xml:space="preserve">ювалось </w:t>
      </w:r>
      <w:r w:rsidR="004626F1" w:rsidRPr="00986D46">
        <w:rPr>
          <w:rFonts w:ascii="Times New Roman" w:eastAsia="Calibri" w:hAnsi="Times New Roman" w:cs="Times New Roman"/>
          <w:sz w:val="28"/>
          <w:szCs w:val="28"/>
          <w:lang w:val="uk-UA"/>
        </w:rPr>
        <w:t>досудове розслідування у кримінальному провадженні</w:t>
      </w:r>
      <w:r w:rsidR="00EE090C">
        <w:rPr>
          <w:rFonts w:ascii="Times New Roman" w:eastAsia="Calibri" w:hAnsi="Times New Roman" w:cs="Times New Roman"/>
          <w:sz w:val="28"/>
          <w:szCs w:val="28"/>
          <w:lang w:val="uk-UA"/>
        </w:rPr>
        <w:t xml:space="preserve"> </w:t>
      </w:r>
      <w:r w:rsidR="004626F1" w:rsidRPr="00986D46">
        <w:rPr>
          <w:rFonts w:ascii="Times New Roman" w:eastAsia="Calibri" w:hAnsi="Times New Roman" w:cs="Times New Roman"/>
          <w:sz w:val="28"/>
          <w:szCs w:val="28"/>
          <w:lang w:val="uk-UA"/>
        </w:rPr>
        <w:t xml:space="preserve">№ </w:t>
      </w:r>
      <w:r w:rsidR="00E607F7">
        <w:rPr>
          <w:rFonts w:ascii="Times New Roman" w:eastAsia="Calibri" w:hAnsi="Times New Roman" w:cs="Times New Roman"/>
          <w:sz w:val="28"/>
          <w:szCs w:val="28"/>
          <w:lang w:val="uk-UA"/>
        </w:rPr>
        <w:t xml:space="preserve">(конфіденційна інформація) </w:t>
      </w:r>
      <w:r w:rsidR="004626F1" w:rsidRPr="00986D46">
        <w:rPr>
          <w:rFonts w:ascii="Times New Roman" w:eastAsia="Calibri" w:hAnsi="Times New Roman" w:cs="Times New Roman"/>
          <w:sz w:val="28"/>
          <w:szCs w:val="28"/>
          <w:lang w:val="uk-UA"/>
        </w:rPr>
        <w:t xml:space="preserve">від 22 жовтня </w:t>
      </w:r>
      <w:r w:rsidR="00E607F7">
        <w:rPr>
          <w:rFonts w:ascii="Times New Roman" w:eastAsia="Calibri" w:hAnsi="Times New Roman" w:cs="Times New Roman"/>
          <w:sz w:val="28"/>
          <w:szCs w:val="28"/>
          <w:lang w:val="uk-UA"/>
        </w:rPr>
        <w:t xml:space="preserve">      </w:t>
      </w:r>
      <w:r w:rsidR="004626F1" w:rsidRPr="00986D46">
        <w:rPr>
          <w:rFonts w:ascii="Times New Roman" w:eastAsia="Calibri" w:hAnsi="Times New Roman" w:cs="Times New Roman"/>
          <w:sz w:val="28"/>
          <w:szCs w:val="28"/>
          <w:lang w:val="uk-UA"/>
        </w:rPr>
        <w:t>2021 року за частиною першою статті 377 Кримінального кодексу</w:t>
      </w:r>
      <w:r w:rsidR="00EB2AC9" w:rsidRPr="00986D46">
        <w:rPr>
          <w:rFonts w:ascii="Times New Roman" w:eastAsia="Calibri" w:hAnsi="Times New Roman" w:cs="Times New Roman"/>
          <w:sz w:val="28"/>
          <w:szCs w:val="28"/>
          <w:lang w:val="uk-UA"/>
        </w:rPr>
        <w:t xml:space="preserve"> України</w:t>
      </w:r>
      <w:r w:rsidR="004626F1" w:rsidRPr="00986D46">
        <w:rPr>
          <w:rFonts w:ascii="Times New Roman" w:eastAsia="Calibri" w:hAnsi="Times New Roman" w:cs="Times New Roman"/>
          <w:sz w:val="28"/>
          <w:szCs w:val="28"/>
          <w:lang w:val="uk-UA"/>
        </w:rPr>
        <w:t xml:space="preserve"> (далі – КК</w:t>
      </w:r>
      <w:r w:rsidR="00EB2AC9" w:rsidRPr="00986D46">
        <w:rPr>
          <w:rFonts w:ascii="Times New Roman" w:eastAsia="Calibri" w:hAnsi="Times New Roman" w:cs="Times New Roman"/>
          <w:sz w:val="28"/>
          <w:szCs w:val="28"/>
          <w:lang w:val="uk-UA"/>
        </w:rPr>
        <w:t xml:space="preserve"> </w:t>
      </w:r>
      <w:r w:rsidR="004626F1" w:rsidRPr="00986D46">
        <w:rPr>
          <w:rFonts w:ascii="Times New Roman" w:eastAsia="Calibri" w:hAnsi="Times New Roman" w:cs="Times New Roman"/>
          <w:sz w:val="28"/>
          <w:szCs w:val="28"/>
          <w:lang w:val="uk-UA"/>
        </w:rPr>
        <w:t>України</w:t>
      </w:r>
      <w:r w:rsidR="00EB2AC9" w:rsidRPr="00986D46">
        <w:rPr>
          <w:rFonts w:ascii="Times New Roman" w:eastAsia="Calibri" w:hAnsi="Times New Roman" w:cs="Times New Roman"/>
          <w:sz w:val="28"/>
          <w:szCs w:val="28"/>
          <w:lang w:val="uk-UA"/>
        </w:rPr>
        <w:t>)</w:t>
      </w:r>
      <w:r w:rsidR="004626F1" w:rsidRPr="00986D46">
        <w:rPr>
          <w:rFonts w:ascii="Times New Roman" w:eastAsia="Calibri" w:hAnsi="Times New Roman" w:cs="Times New Roman"/>
          <w:sz w:val="28"/>
          <w:szCs w:val="28"/>
          <w:lang w:val="uk-UA"/>
        </w:rPr>
        <w:t>. Процесуальне керівництв</w:t>
      </w:r>
      <w:r w:rsidR="00AB6808" w:rsidRPr="00986D46">
        <w:rPr>
          <w:rFonts w:ascii="Times New Roman" w:eastAsia="Calibri" w:hAnsi="Times New Roman" w:cs="Times New Roman"/>
          <w:sz w:val="28"/>
          <w:szCs w:val="28"/>
          <w:lang w:val="uk-UA"/>
        </w:rPr>
        <w:t xml:space="preserve">о досудовим розслідування </w:t>
      </w:r>
      <w:r w:rsidR="003802AD" w:rsidRPr="00986D46">
        <w:rPr>
          <w:rFonts w:ascii="Times New Roman" w:eastAsia="Calibri" w:hAnsi="Times New Roman" w:cs="Times New Roman"/>
          <w:sz w:val="28"/>
          <w:szCs w:val="28"/>
          <w:lang w:val="uk-UA"/>
        </w:rPr>
        <w:t>здійснювалось</w:t>
      </w:r>
      <w:r w:rsidR="004626F1" w:rsidRPr="00986D46">
        <w:rPr>
          <w:rFonts w:ascii="Times New Roman" w:eastAsia="Calibri" w:hAnsi="Times New Roman" w:cs="Times New Roman"/>
          <w:sz w:val="28"/>
          <w:szCs w:val="28"/>
          <w:lang w:val="uk-UA"/>
        </w:rPr>
        <w:t xml:space="preserve"> Київською міською прокуратурою. </w:t>
      </w:r>
    </w:p>
    <w:p w14:paraId="262C511C" w14:textId="547F9163" w:rsidR="00AB6808" w:rsidRPr="00986D46" w:rsidRDefault="00D50A91" w:rsidP="00865AA2">
      <w:pPr>
        <w:spacing w:after="0" w:line="240" w:lineRule="auto"/>
        <w:ind w:firstLine="567"/>
        <w:jc w:val="both"/>
        <w:rPr>
          <w:rFonts w:ascii="Times New Roman" w:eastAsia="Calibri" w:hAnsi="Times New Roman" w:cs="Times New Roman"/>
          <w:sz w:val="28"/>
          <w:szCs w:val="28"/>
          <w:lang w:val="uk-UA"/>
        </w:rPr>
      </w:pPr>
      <w:r w:rsidRPr="00986D46">
        <w:rPr>
          <w:rFonts w:ascii="Times New Roman" w:eastAsia="Calibri" w:hAnsi="Times New Roman" w:cs="Times New Roman"/>
          <w:sz w:val="28"/>
          <w:szCs w:val="28"/>
          <w:lang w:val="uk-UA"/>
        </w:rPr>
        <w:t>На думку скаржника, 20</w:t>
      </w:r>
      <w:r w:rsidR="00A26129" w:rsidRPr="00986D46">
        <w:rPr>
          <w:rFonts w:ascii="Times New Roman" w:eastAsia="Calibri" w:hAnsi="Times New Roman" w:cs="Times New Roman"/>
          <w:sz w:val="28"/>
          <w:szCs w:val="28"/>
          <w:lang w:val="uk-UA"/>
        </w:rPr>
        <w:t xml:space="preserve"> листопада 2023 </w:t>
      </w:r>
      <w:r w:rsidR="00865AA2" w:rsidRPr="00986D46">
        <w:rPr>
          <w:rFonts w:ascii="Times New Roman" w:eastAsia="Calibri" w:hAnsi="Times New Roman" w:cs="Times New Roman"/>
          <w:sz w:val="28"/>
          <w:szCs w:val="28"/>
          <w:lang w:val="uk-UA"/>
        </w:rPr>
        <w:t xml:space="preserve">року прокурором Вдовиченко М.С. незаконно </w:t>
      </w:r>
      <w:r w:rsidR="001B4902" w:rsidRPr="00986D46">
        <w:rPr>
          <w:rFonts w:ascii="Times New Roman" w:eastAsia="Calibri" w:hAnsi="Times New Roman" w:cs="Times New Roman"/>
          <w:sz w:val="28"/>
          <w:szCs w:val="28"/>
          <w:lang w:val="uk-UA"/>
        </w:rPr>
        <w:t xml:space="preserve">винесено </w:t>
      </w:r>
      <w:r w:rsidR="00865AA2" w:rsidRPr="00986D46">
        <w:rPr>
          <w:rFonts w:ascii="Times New Roman" w:eastAsia="Calibri" w:hAnsi="Times New Roman" w:cs="Times New Roman"/>
          <w:sz w:val="28"/>
          <w:szCs w:val="28"/>
          <w:lang w:val="uk-UA"/>
        </w:rPr>
        <w:t>постанову про продовження строку досудового розслідування у вищевказаному кримінальному провадженні.</w:t>
      </w:r>
    </w:p>
    <w:p w14:paraId="066E5BDA" w14:textId="00ECCDB7" w:rsidR="00036E30" w:rsidRPr="00986D46" w:rsidRDefault="00036E30" w:rsidP="00036E30">
      <w:pPr>
        <w:spacing w:after="0" w:line="240" w:lineRule="auto"/>
        <w:ind w:firstLine="567"/>
        <w:jc w:val="both"/>
        <w:rPr>
          <w:rFonts w:ascii="Times New Roman" w:eastAsia="Calibri" w:hAnsi="Times New Roman" w:cs="Times New Roman"/>
          <w:sz w:val="28"/>
          <w:szCs w:val="28"/>
          <w:lang w:val="uk-UA"/>
        </w:rPr>
      </w:pPr>
      <w:r w:rsidRPr="00986D46">
        <w:rPr>
          <w:rFonts w:ascii="Times New Roman" w:eastAsia="Calibri" w:hAnsi="Times New Roman" w:cs="Times New Roman"/>
          <w:sz w:val="28"/>
          <w:szCs w:val="28"/>
          <w:lang w:val="uk-UA"/>
        </w:rPr>
        <w:t>Також скаржник вважає, що прокурор Вдовиченко М.С.</w:t>
      </w:r>
      <w:r w:rsidR="00EE090C">
        <w:rPr>
          <w:rFonts w:ascii="Times New Roman" w:eastAsia="Calibri" w:hAnsi="Times New Roman" w:cs="Times New Roman"/>
          <w:sz w:val="28"/>
          <w:szCs w:val="28"/>
          <w:lang w:val="uk-UA"/>
        </w:rPr>
        <w:t xml:space="preserve"> </w:t>
      </w:r>
      <w:r w:rsidRPr="009C60D5">
        <w:rPr>
          <w:rFonts w:ascii="Times New Roman" w:hAnsi="Times New Roman"/>
          <w:sz w:val="28"/>
          <w:szCs w:val="28"/>
          <w:lang w:val="uk-UA"/>
        </w:rPr>
        <w:t>фальсифікувала матеріали цього провадження</w:t>
      </w:r>
      <w:r w:rsidR="009C60D5">
        <w:rPr>
          <w:rFonts w:ascii="Times New Roman" w:hAnsi="Times New Roman"/>
          <w:sz w:val="28"/>
          <w:szCs w:val="28"/>
          <w:lang w:val="uk-UA"/>
        </w:rPr>
        <w:t xml:space="preserve"> під час здій</w:t>
      </w:r>
      <w:r w:rsidR="007A5477">
        <w:rPr>
          <w:rFonts w:ascii="Times New Roman" w:hAnsi="Times New Roman"/>
          <w:sz w:val="28"/>
          <w:szCs w:val="28"/>
          <w:lang w:val="uk-UA"/>
        </w:rPr>
        <w:t>снення досудового розслідування</w:t>
      </w:r>
      <w:r w:rsidR="00E81939" w:rsidRPr="00986D46">
        <w:rPr>
          <w:rFonts w:ascii="Times New Roman" w:hAnsi="Times New Roman"/>
          <w:sz w:val="28"/>
          <w:szCs w:val="28"/>
          <w:lang w:val="uk-UA"/>
        </w:rPr>
        <w:t>.</w:t>
      </w:r>
    </w:p>
    <w:p w14:paraId="79C4542F" w14:textId="37907878" w:rsidR="003802AD" w:rsidRPr="00986D46" w:rsidRDefault="00EE090C" w:rsidP="003802AD">
      <w:pPr>
        <w:spacing w:after="0" w:line="240" w:lineRule="auto"/>
        <w:ind w:firstLine="567"/>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Окрім того, д</w:t>
      </w:r>
      <w:r w:rsidR="003802AD" w:rsidRPr="00986D46">
        <w:rPr>
          <w:rFonts w:ascii="Times New Roman" w:eastAsia="Calibri" w:hAnsi="Times New Roman" w:cs="Times New Roman"/>
          <w:sz w:val="28"/>
          <w:szCs w:val="28"/>
          <w:lang w:val="uk-UA"/>
        </w:rPr>
        <w:t>исциплінарна скарга містить</w:t>
      </w:r>
      <w:r>
        <w:rPr>
          <w:rFonts w:ascii="Times New Roman" w:eastAsia="Calibri" w:hAnsi="Times New Roman" w:cs="Times New Roman"/>
          <w:sz w:val="28"/>
          <w:szCs w:val="28"/>
          <w:lang w:val="uk-UA"/>
        </w:rPr>
        <w:t xml:space="preserve"> </w:t>
      </w:r>
      <w:r w:rsidR="003802AD" w:rsidRPr="00986D46">
        <w:rPr>
          <w:rFonts w:ascii="Times New Roman" w:eastAsia="Calibri" w:hAnsi="Times New Roman" w:cs="Times New Roman"/>
          <w:sz w:val="28"/>
          <w:szCs w:val="28"/>
          <w:lang w:val="uk-UA"/>
        </w:rPr>
        <w:t xml:space="preserve">посилання на порушення прокурором Вдовиченко М.С. порядку декларування та наявність у її деклараціях ознак необґрунтованого збагачення, у зв’язку з чим скаржник </w:t>
      </w:r>
      <w:r w:rsidR="003802AD" w:rsidRPr="00986D46">
        <w:rPr>
          <w:rFonts w:ascii="Times New Roman" w:eastAsia="Calibri" w:hAnsi="Times New Roman" w:cs="Times New Roman"/>
          <w:sz w:val="28"/>
          <w:szCs w:val="28"/>
          <w:lang w:val="uk-UA"/>
        </w:rPr>
        <w:lastRenderedPageBreak/>
        <w:t xml:space="preserve">просив провести відповідну перевірку із наданням належної правової оцінки встановленим фактам. </w:t>
      </w:r>
    </w:p>
    <w:p w14:paraId="05CD4497" w14:textId="479FE547" w:rsidR="00986D46" w:rsidRPr="00986D46" w:rsidRDefault="003802AD" w:rsidP="00986D46">
      <w:pPr>
        <w:spacing w:after="0" w:line="240" w:lineRule="auto"/>
        <w:ind w:firstLine="567"/>
        <w:jc w:val="both"/>
        <w:rPr>
          <w:rFonts w:ascii="Times New Roman" w:eastAsia="Calibri" w:hAnsi="Times New Roman" w:cs="Times New Roman"/>
          <w:sz w:val="28"/>
          <w:szCs w:val="28"/>
          <w:lang w:val="uk-UA"/>
        </w:rPr>
      </w:pPr>
      <w:r w:rsidRPr="00986D46">
        <w:rPr>
          <w:rFonts w:ascii="Times New Roman" w:eastAsia="Calibri" w:hAnsi="Times New Roman" w:cs="Times New Roman"/>
          <w:sz w:val="28"/>
          <w:szCs w:val="28"/>
          <w:lang w:val="uk-UA"/>
        </w:rPr>
        <w:t xml:space="preserve">Вважає, що прокурор </w:t>
      </w:r>
      <w:r w:rsidR="00986D46" w:rsidRPr="00986D46">
        <w:rPr>
          <w:rFonts w:ascii="Times New Roman" w:eastAsia="Calibri" w:hAnsi="Times New Roman" w:cs="Times New Roman"/>
          <w:sz w:val="28"/>
          <w:szCs w:val="28"/>
          <w:lang w:val="uk-UA"/>
        </w:rPr>
        <w:t>Вдовиченко М.С. вчинила</w:t>
      </w:r>
      <w:r w:rsidRPr="00986D46">
        <w:rPr>
          <w:rFonts w:ascii="Times New Roman" w:eastAsia="Calibri" w:hAnsi="Times New Roman" w:cs="Times New Roman"/>
          <w:sz w:val="28"/>
          <w:szCs w:val="28"/>
          <w:lang w:val="uk-UA"/>
        </w:rPr>
        <w:t xml:space="preserve"> дисциплінарний проступок, передбачений пунктом 1 </w:t>
      </w:r>
      <w:r w:rsidR="00986D46" w:rsidRPr="00986D46">
        <w:rPr>
          <w:rFonts w:ascii="Times New Roman" w:eastAsia="Calibri" w:hAnsi="Times New Roman" w:cs="Times New Roman"/>
          <w:sz w:val="28"/>
          <w:szCs w:val="28"/>
          <w:lang w:val="uk-UA"/>
        </w:rPr>
        <w:t xml:space="preserve">(невиконання чи неналежне виконання службових обов’язків), пунктом 4 (порушення встановлено законом порядку подання декларації особи, уповноваженої на виконання функцій держави або місцевого самоврядування), пунктом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пунктом 6 (систематичне (два і більше разів протягом одного року) або одноразове грубе порушення правил прокурорської етики) частини першої статті 43 </w:t>
      </w:r>
      <w:r w:rsidR="00986D46" w:rsidRPr="00986D46">
        <w:rPr>
          <w:rFonts w:ascii="Times New Roman" w:hAnsi="Times New Roman"/>
          <w:sz w:val="28"/>
          <w:szCs w:val="28"/>
          <w:shd w:val="clear" w:color="auto" w:fill="FFFFFF"/>
          <w:lang w:val="uk-UA"/>
        </w:rPr>
        <w:t>Закону України «Про прокуратуру»</w:t>
      </w:r>
      <w:r w:rsidR="00986D46" w:rsidRPr="00986D46">
        <w:rPr>
          <w:rFonts w:ascii="Times New Roman" w:hAnsi="Times New Roman"/>
          <w:sz w:val="28"/>
          <w:szCs w:val="28"/>
          <w:lang w:val="uk-UA"/>
        </w:rPr>
        <w:t xml:space="preserve"> від 14 жовтня 2014 року №</w:t>
      </w:r>
      <w:r w:rsidR="00986D46" w:rsidRPr="00986D46">
        <w:rPr>
          <w:rFonts w:ascii="Times New Roman" w:hAnsi="Times New Roman"/>
          <w:sz w:val="28"/>
          <w:szCs w:val="28"/>
        </w:rPr>
        <w:t> </w:t>
      </w:r>
      <w:r w:rsidR="00986D46" w:rsidRPr="00986D46">
        <w:rPr>
          <w:rFonts w:ascii="Times New Roman" w:hAnsi="Times New Roman"/>
          <w:sz w:val="28"/>
          <w:szCs w:val="28"/>
          <w:lang w:val="uk-UA"/>
        </w:rPr>
        <w:t>1697-</w:t>
      </w:r>
      <w:r w:rsidR="00986D46" w:rsidRPr="00986D46">
        <w:rPr>
          <w:rFonts w:ascii="Times New Roman" w:hAnsi="Times New Roman"/>
          <w:sz w:val="28"/>
          <w:szCs w:val="28"/>
        </w:rPr>
        <w:t>VII</w:t>
      </w:r>
      <w:r w:rsidR="00986D46" w:rsidRPr="00986D46">
        <w:rPr>
          <w:rFonts w:ascii="Times New Roman" w:hAnsi="Times New Roman"/>
          <w:sz w:val="28"/>
          <w:szCs w:val="28"/>
          <w:lang w:val="uk-UA"/>
        </w:rPr>
        <w:t xml:space="preserve"> (далі – Закон, Закон № 1697-</w:t>
      </w:r>
      <w:r w:rsidR="00986D46" w:rsidRPr="00986D46">
        <w:rPr>
          <w:rFonts w:ascii="Times New Roman" w:hAnsi="Times New Roman"/>
          <w:sz w:val="28"/>
          <w:szCs w:val="28"/>
        </w:rPr>
        <w:t>VII</w:t>
      </w:r>
      <w:r w:rsidR="004F396B">
        <w:rPr>
          <w:rFonts w:ascii="Times New Roman" w:hAnsi="Times New Roman"/>
          <w:sz w:val="28"/>
          <w:szCs w:val="28"/>
          <w:lang w:val="uk-UA"/>
        </w:rPr>
        <w:t>)</w:t>
      </w:r>
      <w:r w:rsidR="00986D46" w:rsidRPr="00986D46">
        <w:rPr>
          <w:rFonts w:ascii="Times New Roman" w:eastAsia="Calibri" w:hAnsi="Times New Roman" w:cs="Times New Roman"/>
          <w:sz w:val="28"/>
          <w:szCs w:val="28"/>
          <w:lang w:val="uk-UA"/>
        </w:rPr>
        <w:t>.</w:t>
      </w:r>
    </w:p>
    <w:p w14:paraId="21844D86" w14:textId="53DA0544" w:rsidR="003802AD" w:rsidRPr="00AE72F6" w:rsidRDefault="003802AD" w:rsidP="003802AD">
      <w:pPr>
        <w:spacing w:after="0" w:line="240" w:lineRule="auto"/>
        <w:ind w:firstLine="567"/>
        <w:jc w:val="both"/>
        <w:rPr>
          <w:rFonts w:ascii="Times New Roman" w:eastAsia="Calibri" w:hAnsi="Times New Roman" w:cs="Times New Roman"/>
          <w:sz w:val="28"/>
          <w:szCs w:val="28"/>
          <w:lang w:val="uk-UA"/>
        </w:rPr>
      </w:pPr>
      <w:r w:rsidRPr="00986D46">
        <w:rPr>
          <w:rFonts w:ascii="Times New Roman" w:eastAsia="Calibri" w:hAnsi="Times New Roman" w:cs="Times New Roman"/>
          <w:sz w:val="28"/>
          <w:szCs w:val="28"/>
          <w:lang w:val="uk-UA"/>
        </w:rPr>
        <w:t xml:space="preserve">З огляду на викладене, скаржник просить притягнути </w:t>
      </w:r>
      <w:r w:rsidR="00986D46" w:rsidRPr="00986D46">
        <w:rPr>
          <w:rFonts w:ascii="Times New Roman" w:eastAsia="Calibri" w:hAnsi="Times New Roman" w:cs="Times New Roman"/>
          <w:sz w:val="28"/>
          <w:szCs w:val="28"/>
          <w:lang w:val="uk-UA"/>
        </w:rPr>
        <w:t xml:space="preserve">Вдовиченко М.С. </w:t>
      </w:r>
      <w:r w:rsidRPr="00986D46">
        <w:rPr>
          <w:rFonts w:ascii="Times New Roman" w:eastAsia="Calibri" w:hAnsi="Times New Roman" w:cs="Times New Roman"/>
          <w:sz w:val="28"/>
          <w:szCs w:val="28"/>
          <w:lang w:val="uk-UA"/>
        </w:rPr>
        <w:t>до дисциплінарної відповідальності</w:t>
      </w:r>
      <w:r w:rsidRPr="00AE72F6">
        <w:rPr>
          <w:rFonts w:ascii="Times New Roman" w:eastAsia="Calibri" w:hAnsi="Times New Roman" w:cs="Times New Roman"/>
          <w:sz w:val="28"/>
          <w:szCs w:val="28"/>
          <w:lang w:val="uk-UA"/>
        </w:rPr>
        <w:t>.</w:t>
      </w:r>
    </w:p>
    <w:p w14:paraId="3BA7DC87" w14:textId="36CDF18B" w:rsidR="00221C91" w:rsidRDefault="00221C91" w:rsidP="00986D46">
      <w:pPr>
        <w:spacing w:after="0" w:line="240" w:lineRule="auto"/>
        <w:jc w:val="both"/>
        <w:rPr>
          <w:rFonts w:ascii="Times New Roman" w:eastAsia="Calibri" w:hAnsi="Times New Roman" w:cs="Times New Roman"/>
          <w:b/>
          <w:sz w:val="28"/>
          <w:szCs w:val="28"/>
          <w:lang w:val="uk-UA"/>
        </w:rPr>
      </w:pPr>
    </w:p>
    <w:p w14:paraId="17B3FA3B" w14:textId="2C3656AC" w:rsidR="001C0858" w:rsidRPr="00B271A2" w:rsidRDefault="001C0858" w:rsidP="00B271A2">
      <w:pPr>
        <w:spacing w:after="0" w:line="240" w:lineRule="auto"/>
        <w:ind w:firstLine="567"/>
        <w:jc w:val="both"/>
        <w:rPr>
          <w:rFonts w:ascii="Times New Roman" w:eastAsia="Calibri" w:hAnsi="Times New Roman" w:cs="Times New Roman"/>
          <w:b/>
          <w:sz w:val="28"/>
          <w:szCs w:val="28"/>
          <w:lang w:val="uk-UA"/>
        </w:rPr>
      </w:pPr>
      <w:r w:rsidRPr="00B271A2">
        <w:rPr>
          <w:rFonts w:ascii="Times New Roman" w:eastAsia="Calibri" w:hAnsi="Times New Roman" w:cs="Times New Roman"/>
          <w:b/>
          <w:sz w:val="28"/>
          <w:szCs w:val="28"/>
          <w:lang w:val="uk-UA"/>
        </w:rPr>
        <w:t>Щодо встановлених фактичних даних</w:t>
      </w:r>
    </w:p>
    <w:p w14:paraId="5270582D" w14:textId="41ADF51E" w:rsidR="009C60D5" w:rsidRDefault="001C0858" w:rsidP="00B11644">
      <w:pPr>
        <w:spacing w:after="0" w:line="240" w:lineRule="auto"/>
        <w:ind w:firstLine="567"/>
        <w:jc w:val="both"/>
        <w:rPr>
          <w:rFonts w:ascii="Times New Roman" w:hAnsi="Times New Roman" w:cs="Times New Roman"/>
          <w:sz w:val="28"/>
          <w:szCs w:val="28"/>
          <w:lang w:val="uk-UA" w:eastAsia="ru-RU"/>
        </w:rPr>
      </w:pPr>
      <w:r w:rsidRPr="00B271A2">
        <w:rPr>
          <w:rFonts w:ascii="Times New Roman" w:hAnsi="Times New Roman" w:cs="Times New Roman"/>
          <w:sz w:val="28"/>
          <w:szCs w:val="28"/>
          <w:lang w:val="uk-UA" w:eastAsia="ru-RU"/>
        </w:rPr>
        <w:t xml:space="preserve">До дисциплінарної скарги долучено копії: </w:t>
      </w:r>
      <w:r w:rsidR="007A5477">
        <w:rPr>
          <w:rFonts w:ascii="Times New Roman" w:hAnsi="Times New Roman" w:cs="Times New Roman"/>
          <w:sz w:val="28"/>
          <w:szCs w:val="28"/>
          <w:lang w:val="uk-UA" w:eastAsia="ru-RU"/>
        </w:rPr>
        <w:t xml:space="preserve">листа </w:t>
      </w:r>
      <w:r w:rsidR="004F396B">
        <w:rPr>
          <w:rFonts w:ascii="Times New Roman" w:eastAsia="Calibri" w:hAnsi="Times New Roman" w:cs="Times New Roman"/>
          <w:sz w:val="28"/>
          <w:szCs w:val="28"/>
          <w:lang w:val="uk-UA"/>
        </w:rPr>
        <w:t>слідчого управління</w:t>
      </w:r>
      <w:r w:rsidR="004F396B" w:rsidRPr="00986D46">
        <w:rPr>
          <w:rFonts w:ascii="Times New Roman" w:eastAsia="Calibri" w:hAnsi="Times New Roman" w:cs="Times New Roman"/>
          <w:sz w:val="28"/>
          <w:szCs w:val="28"/>
          <w:lang w:val="uk-UA"/>
        </w:rPr>
        <w:t xml:space="preserve"> </w:t>
      </w:r>
      <w:r w:rsidR="004F396B">
        <w:rPr>
          <w:rFonts w:ascii="Times New Roman" w:eastAsia="Calibri" w:hAnsi="Times New Roman" w:cs="Times New Roman"/>
          <w:sz w:val="28"/>
          <w:szCs w:val="28"/>
          <w:lang w:val="uk-UA"/>
        </w:rPr>
        <w:t xml:space="preserve">Головного управління </w:t>
      </w:r>
      <w:r w:rsidR="004F396B" w:rsidRPr="00986D46">
        <w:rPr>
          <w:rFonts w:ascii="Times New Roman" w:eastAsia="Calibri" w:hAnsi="Times New Roman" w:cs="Times New Roman"/>
          <w:sz w:val="28"/>
          <w:szCs w:val="28"/>
          <w:lang w:val="uk-UA"/>
        </w:rPr>
        <w:t>Національної поліції</w:t>
      </w:r>
      <w:r w:rsidR="004F396B">
        <w:rPr>
          <w:rFonts w:ascii="Times New Roman" w:eastAsia="Calibri" w:hAnsi="Times New Roman" w:cs="Times New Roman"/>
          <w:sz w:val="28"/>
          <w:szCs w:val="28"/>
          <w:lang w:val="uk-UA"/>
        </w:rPr>
        <w:t xml:space="preserve"> в місті Києві</w:t>
      </w:r>
      <w:r w:rsidR="004F396B">
        <w:rPr>
          <w:rFonts w:ascii="Times New Roman" w:hAnsi="Times New Roman" w:cs="Times New Roman"/>
          <w:sz w:val="28"/>
          <w:szCs w:val="28"/>
          <w:lang w:val="uk-UA" w:eastAsia="ru-RU"/>
        </w:rPr>
        <w:t xml:space="preserve"> від 20 листопада         2023 року;</w:t>
      </w:r>
      <w:r w:rsidR="004A5EFD" w:rsidRPr="004A5EFD">
        <w:rPr>
          <w:rFonts w:ascii="Times New Roman" w:hAnsi="Times New Roman" w:cs="Times New Roman"/>
          <w:sz w:val="28"/>
          <w:szCs w:val="28"/>
          <w:lang w:val="uk-UA" w:eastAsia="ru-RU"/>
        </w:rPr>
        <w:t xml:space="preserve"> </w:t>
      </w:r>
      <w:r w:rsidR="004A5EFD" w:rsidRPr="00B271A2">
        <w:rPr>
          <w:rFonts w:ascii="Times New Roman" w:hAnsi="Times New Roman" w:cs="Times New Roman"/>
          <w:sz w:val="28"/>
          <w:szCs w:val="28"/>
          <w:lang w:val="uk-UA" w:eastAsia="ru-RU"/>
        </w:rPr>
        <w:t xml:space="preserve">клопотання про продовження строку досудового розслідування від </w:t>
      </w:r>
      <w:r w:rsidR="004A5EFD">
        <w:rPr>
          <w:rFonts w:ascii="Times New Roman" w:hAnsi="Times New Roman" w:cs="Times New Roman"/>
          <w:sz w:val="28"/>
          <w:szCs w:val="28"/>
          <w:lang w:val="uk-UA" w:eastAsia="ru-RU"/>
        </w:rPr>
        <w:t xml:space="preserve">   </w:t>
      </w:r>
      <w:r w:rsidR="004A5EFD" w:rsidRPr="00B271A2">
        <w:rPr>
          <w:rFonts w:ascii="Times New Roman" w:hAnsi="Times New Roman" w:cs="Times New Roman"/>
          <w:sz w:val="28"/>
          <w:szCs w:val="28"/>
          <w:lang w:val="uk-UA" w:eastAsia="ru-RU"/>
        </w:rPr>
        <w:t>13 листопада 2023 року;</w:t>
      </w:r>
      <w:r w:rsidR="004A5EFD">
        <w:rPr>
          <w:rFonts w:ascii="Times New Roman" w:hAnsi="Times New Roman" w:cs="Times New Roman"/>
          <w:sz w:val="28"/>
          <w:szCs w:val="28"/>
          <w:lang w:val="uk-UA" w:eastAsia="ru-RU"/>
        </w:rPr>
        <w:t xml:space="preserve"> </w:t>
      </w:r>
      <w:r w:rsidR="004A5EFD" w:rsidRPr="00B271A2">
        <w:rPr>
          <w:rFonts w:ascii="Times New Roman" w:hAnsi="Times New Roman" w:cs="Times New Roman"/>
          <w:sz w:val="28"/>
          <w:szCs w:val="28"/>
          <w:lang w:val="uk-UA" w:eastAsia="ru-RU"/>
        </w:rPr>
        <w:t>постанови про продовження строку досудового розслідування від 20 листопада 2023 року;</w:t>
      </w:r>
      <w:r w:rsidR="00E12EAA">
        <w:rPr>
          <w:rFonts w:ascii="Times New Roman" w:hAnsi="Times New Roman" w:cs="Times New Roman"/>
          <w:sz w:val="28"/>
          <w:szCs w:val="28"/>
          <w:lang w:val="uk-UA" w:eastAsia="ru-RU"/>
        </w:rPr>
        <w:t xml:space="preserve"> лист</w:t>
      </w:r>
      <w:r w:rsidR="002C1322">
        <w:rPr>
          <w:rFonts w:ascii="Times New Roman" w:hAnsi="Times New Roman" w:cs="Times New Roman"/>
          <w:sz w:val="28"/>
          <w:szCs w:val="28"/>
          <w:lang w:val="uk-UA" w:eastAsia="ru-RU"/>
        </w:rPr>
        <w:t>а</w:t>
      </w:r>
      <w:r w:rsidR="00E12EAA">
        <w:rPr>
          <w:rFonts w:ascii="Times New Roman" w:hAnsi="Times New Roman" w:cs="Times New Roman"/>
          <w:sz w:val="28"/>
          <w:szCs w:val="28"/>
          <w:lang w:val="uk-UA" w:eastAsia="ru-RU"/>
        </w:rPr>
        <w:t xml:space="preserve"> Київської міської прокуратури від 23 лютого 2024 року;</w:t>
      </w:r>
      <w:r w:rsidR="002C1322">
        <w:rPr>
          <w:rFonts w:ascii="Times New Roman" w:hAnsi="Times New Roman" w:cs="Times New Roman"/>
          <w:sz w:val="28"/>
          <w:szCs w:val="28"/>
          <w:lang w:val="uk-UA" w:eastAsia="ru-RU"/>
        </w:rPr>
        <w:t xml:space="preserve"> листа</w:t>
      </w:r>
      <w:r w:rsidR="00191476">
        <w:rPr>
          <w:rFonts w:ascii="Times New Roman" w:hAnsi="Times New Roman" w:cs="Times New Roman"/>
          <w:sz w:val="28"/>
          <w:szCs w:val="28"/>
          <w:lang w:val="uk-UA" w:eastAsia="ru-RU"/>
        </w:rPr>
        <w:t xml:space="preserve"> К</w:t>
      </w:r>
      <w:r w:rsidR="002C1322">
        <w:rPr>
          <w:rFonts w:ascii="Times New Roman" w:hAnsi="Times New Roman" w:cs="Times New Roman"/>
          <w:sz w:val="28"/>
          <w:szCs w:val="28"/>
          <w:lang w:val="uk-UA" w:eastAsia="ru-RU"/>
        </w:rPr>
        <w:t xml:space="preserve">валіфікаційно-дисциплінарної комісії адвокатури м. Києва від 23 лютого </w:t>
      </w:r>
      <w:r w:rsidR="00A552CB">
        <w:rPr>
          <w:rFonts w:ascii="Times New Roman" w:hAnsi="Times New Roman" w:cs="Times New Roman"/>
          <w:sz w:val="28"/>
          <w:szCs w:val="28"/>
          <w:lang w:val="uk-UA" w:eastAsia="ru-RU"/>
        </w:rPr>
        <w:t>2024 року; лист</w:t>
      </w:r>
      <w:r w:rsidR="001A7438">
        <w:rPr>
          <w:rFonts w:ascii="Times New Roman" w:hAnsi="Times New Roman" w:cs="Times New Roman"/>
          <w:sz w:val="28"/>
          <w:szCs w:val="28"/>
          <w:lang w:val="uk-UA" w:eastAsia="ru-RU"/>
        </w:rPr>
        <w:t xml:space="preserve">а </w:t>
      </w:r>
      <w:r w:rsidR="00A552CB">
        <w:rPr>
          <w:rFonts w:ascii="Times New Roman" w:hAnsi="Times New Roman" w:cs="Times New Roman"/>
          <w:sz w:val="28"/>
          <w:szCs w:val="28"/>
          <w:lang w:val="uk-UA" w:eastAsia="ru-RU"/>
        </w:rPr>
        <w:t>Солом’янського</w:t>
      </w:r>
      <w:r w:rsidR="001A7438">
        <w:rPr>
          <w:rFonts w:ascii="Times New Roman" w:hAnsi="Times New Roman" w:cs="Times New Roman"/>
          <w:sz w:val="28"/>
          <w:szCs w:val="28"/>
          <w:lang w:val="uk-UA" w:eastAsia="ru-RU"/>
        </w:rPr>
        <w:t xml:space="preserve"> управління поліції </w:t>
      </w:r>
      <w:r w:rsidR="00A552CB" w:rsidRPr="00A552CB">
        <w:rPr>
          <w:rFonts w:ascii="Times New Roman" w:hAnsi="Times New Roman" w:cs="Times New Roman"/>
          <w:sz w:val="28"/>
          <w:szCs w:val="28"/>
          <w:lang w:val="uk-UA" w:eastAsia="ru-RU"/>
        </w:rPr>
        <w:t>ГУ</w:t>
      </w:r>
      <w:r w:rsidR="001A7438">
        <w:rPr>
          <w:rFonts w:ascii="Times New Roman" w:hAnsi="Times New Roman" w:cs="Times New Roman"/>
          <w:sz w:val="28"/>
          <w:szCs w:val="28"/>
          <w:lang w:val="uk-UA" w:eastAsia="ru-RU"/>
        </w:rPr>
        <w:t xml:space="preserve"> </w:t>
      </w:r>
      <w:r w:rsidR="00A552CB" w:rsidRPr="00A552CB">
        <w:rPr>
          <w:rFonts w:ascii="Times New Roman" w:hAnsi="Times New Roman" w:cs="Times New Roman"/>
          <w:sz w:val="28"/>
          <w:szCs w:val="28"/>
          <w:lang w:val="uk-UA" w:eastAsia="ru-RU"/>
        </w:rPr>
        <w:t>НП у місті Києві</w:t>
      </w:r>
      <w:r w:rsidR="001A7438">
        <w:rPr>
          <w:rFonts w:ascii="Times New Roman" w:hAnsi="Times New Roman" w:cs="Times New Roman"/>
          <w:sz w:val="28"/>
          <w:szCs w:val="28"/>
          <w:lang w:val="uk-UA" w:eastAsia="ru-RU"/>
        </w:rPr>
        <w:t xml:space="preserve"> від 23 грудня 2015 року; </w:t>
      </w:r>
      <w:r w:rsidR="001A7438" w:rsidRPr="00B271A2">
        <w:rPr>
          <w:rFonts w:ascii="Times New Roman" w:hAnsi="Times New Roman" w:cs="Times New Roman"/>
          <w:sz w:val="28"/>
          <w:szCs w:val="28"/>
          <w:lang w:val="uk-UA" w:eastAsia="ru-RU"/>
        </w:rPr>
        <w:t>клопотан</w:t>
      </w:r>
      <w:r w:rsidR="001A7438">
        <w:rPr>
          <w:rFonts w:ascii="Times New Roman" w:hAnsi="Times New Roman" w:cs="Times New Roman"/>
          <w:sz w:val="28"/>
          <w:szCs w:val="28"/>
          <w:lang w:val="uk-UA" w:eastAsia="ru-RU"/>
        </w:rPr>
        <w:t xml:space="preserve">ь </w:t>
      </w:r>
      <w:r w:rsidR="00B11644">
        <w:rPr>
          <w:rFonts w:ascii="Times New Roman" w:hAnsi="Times New Roman" w:cs="Times New Roman"/>
          <w:sz w:val="28"/>
          <w:szCs w:val="28"/>
          <w:lang w:val="uk-UA" w:eastAsia="ru-RU"/>
        </w:rPr>
        <w:t xml:space="preserve">ОСОБА_1 </w:t>
      </w:r>
      <w:r w:rsidR="001A7438">
        <w:rPr>
          <w:rFonts w:ascii="Times New Roman" w:hAnsi="Times New Roman" w:cs="Times New Roman"/>
          <w:sz w:val="28"/>
          <w:szCs w:val="28"/>
          <w:lang w:val="uk-UA" w:eastAsia="ru-RU"/>
        </w:rPr>
        <w:t xml:space="preserve">від </w:t>
      </w:r>
      <w:r w:rsidR="00B11644">
        <w:rPr>
          <w:rFonts w:ascii="Times New Roman" w:hAnsi="Times New Roman" w:cs="Times New Roman"/>
          <w:sz w:val="28"/>
          <w:szCs w:val="28"/>
          <w:lang w:val="uk-UA" w:eastAsia="ru-RU"/>
        </w:rPr>
        <w:t xml:space="preserve">     </w:t>
      </w:r>
      <w:r w:rsidR="001A7438">
        <w:rPr>
          <w:rFonts w:ascii="Times New Roman" w:hAnsi="Times New Roman" w:cs="Times New Roman"/>
          <w:sz w:val="28"/>
          <w:szCs w:val="28"/>
          <w:lang w:val="uk-UA" w:eastAsia="ru-RU"/>
        </w:rPr>
        <w:t>13 листопада 2023 року та від 0</w:t>
      </w:r>
      <w:r w:rsidR="001A7438" w:rsidRPr="00B271A2">
        <w:rPr>
          <w:rFonts w:ascii="Times New Roman" w:hAnsi="Times New Roman" w:cs="Times New Roman"/>
          <w:sz w:val="28"/>
          <w:szCs w:val="28"/>
          <w:lang w:val="uk-UA" w:eastAsia="ru-RU"/>
        </w:rPr>
        <w:t>9</w:t>
      </w:r>
      <w:r w:rsidR="001A7438">
        <w:rPr>
          <w:rFonts w:ascii="Times New Roman" w:hAnsi="Times New Roman" w:cs="Times New Roman"/>
          <w:sz w:val="28"/>
          <w:szCs w:val="28"/>
          <w:lang w:val="uk-UA" w:eastAsia="ru-RU"/>
        </w:rPr>
        <w:t xml:space="preserve"> </w:t>
      </w:r>
      <w:r w:rsidR="001A7438" w:rsidRPr="00B271A2">
        <w:rPr>
          <w:rFonts w:ascii="Times New Roman" w:hAnsi="Times New Roman" w:cs="Times New Roman"/>
          <w:sz w:val="28"/>
          <w:szCs w:val="28"/>
          <w:lang w:val="uk-UA" w:eastAsia="ru-RU"/>
        </w:rPr>
        <w:t>лютого 2024 року;</w:t>
      </w:r>
      <w:r w:rsidR="001A7438">
        <w:rPr>
          <w:rFonts w:ascii="Times New Roman" w:hAnsi="Times New Roman" w:cs="Times New Roman"/>
          <w:sz w:val="28"/>
          <w:szCs w:val="28"/>
          <w:lang w:val="uk-UA" w:eastAsia="ru-RU"/>
        </w:rPr>
        <w:t xml:space="preserve"> </w:t>
      </w:r>
      <w:r w:rsidR="00836B65">
        <w:rPr>
          <w:rFonts w:ascii="Times New Roman" w:hAnsi="Times New Roman" w:cs="Times New Roman"/>
          <w:sz w:val="28"/>
          <w:szCs w:val="28"/>
          <w:lang w:val="uk-UA" w:eastAsia="ru-RU"/>
        </w:rPr>
        <w:t>випис</w:t>
      </w:r>
      <w:r w:rsidR="00836B65" w:rsidRPr="00B271A2">
        <w:rPr>
          <w:rFonts w:ascii="Times New Roman" w:hAnsi="Times New Roman" w:cs="Times New Roman"/>
          <w:sz w:val="28"/>
          <w:szCs w:val="28"/>
          <w:lang w:val="uk-UA" w:eastAsia="ru-RU"/>
        </w:rPr>
        <w:t>к</w:t>
      </w:r>
      <w:r w:rsidR="00836B65">
        <w:rPr>
          <w:rFonts w:ascii="Times New Roman" w:hAnsi="Times New Roman" w:cs="Times New Roman"/>
          <w:sz w:val="28"/>
          <w:szCs w:val="28"/>
          <w:lang w:val="uk-UA" w:eastAsia="ru-RU"/>
        </w:rPr>
        <w:t xml:space="preserve">и </w:t>
      </w:r>
      <w:r w:rsidR="00836B65" w:rsidRPr="00B271A2">
        <w:rPr>
          <w:rFonts w:ascii="Times New Roman" w:hAnsi="Times New Roman" w:cs="Times New Roman"/>
          <w:sz w:val="28"/>
          <w:szCs w:val="28"/>
          <w:lang w:val="uk-UA" w:eastAsia="ru-RU"/>
        </w:rPr>
        <w:t xml:space="preserve">№ </w:t>
      </w:r>
      <w:r w:rsidR="00B11644">
        <w:rPr>
          <w:rFonts w:ascii="Times New Roman" w:hAnsi="Times New Roman" w:cs="Times New Roman"/>
          <w:sz w:val="28"/>
          <w:szCs w:val="28"/>
          <w:lang w:val="uk-UA" w:eastAsia="ru-RU"/>
        </w:rPr>
        <w:t xml:space="preserve">(конфіденційна інформація) </w:t>
      </w:r>
      <w:r w:rsidR="00836B65">
        <w:rPr>
          <w:rFonts w:ascii="Times New Roman" w:hAnsi="Times New Roman" w:cs="Times New Roman"/>
          <w:sz w:val="28"/>
          <w:szCs w:val="28"/>
          <w:lang w:val="uk-UA" w:eastAsia="ru-RU"/>
        </w:rPr>
        <w:t>із медичної карти амбулаторного (стаціонарного) хворого; випис</w:t>
      </w:r>
      <w:r w:rsidR="00836B65" w:rsidRPr="00B271A2">
        <w:rPr>
          <w:rFonts w:ascii="Times New Roman" w:hAnsi="Times New Roman" w:cs="Times New Roman"/>
          <w:sz w:val="28"/>
          <w:szCs w:val="28"/>
          <w:lang w:val="uk-UA" w:eastAsia="ru-RU"/>
        </w:rPr>
        <w:t>к</w:t>
      </w:r>
      <w:r w:rsidR="00836B65">
        <w:rPr>
          <w:rFonts w:ascii="Times New Roman" w:hAnsi="Times New Roman" w:cs="Times New Roman"/>
          <w:sz w:val="28"/>
          <w:szCs w:val="28"/>
          <w:lang w:val="uk-UA" w:eastAsia="ru-RU"/>
        </w:rPr>
        <w:t xml:space="preserve">и </w:t>
      </w:r>
      <w:r w:rsidR="00762BA6">
        <w:rPr>
          <w:rFonts w:ascii="Times New Roman" w:hAnsi="Times New Roman" w:cs="Times New Roman"/>
          <w:sz w:val="28"/>
          <w:szCs w:val="28"/>
          <w:lang w:val="uk-UA" w:eastAsia="ru-RU"/>
        </w:rPr>
        <w:t xml:space="preserve">із медичної карти стаціонарного хворого </w:t>
      </w:r>
      <w:r w:rsidR="00836B65">
        <w:rPr>
          <w:rFonts w:ascii="Times New Roman" w:hAnsi="Times New Roman" w:cs="Times New Roman"/>
          <w:sz w:val="28"/>
          <w:szCs w:val="28"/>
          <w:lang w:val="uk-UA" w:eastAsia="ru-RU"/>
        </w:rPr>
        <w:t xml:space="preserve">№ </w:t>
      </w:r>
      <w:r w:rsidR="00B11644">
        <w:rPr>
          <w:rFonts w:ascii="Times New Roman" w:hAnsi="Times New Roman" w:cs="Times New Roman"/>
          <w:sz w:val="28"/>
          <w:szCs w:val="28"/>
          <w:lang w:val="uk-UA" w:eastAsia="ru-RU"/>
        </w:rPr>
        <w:t>(конфіденційна інформація)</w:t>
      </w:r>
      <w:r w:rsidR="00762BA6">
        <w:rPr>
          <w:rFonts w:ascii="Times New Roman" w:hAnsi="Times New Roman" w:cs="Times New Roman"/>
          <w:sz w:val="28"/>
          <w:szCs w:val="28"/>
          <w:lang w:val="uk-UA" w:eastAsia="ru-RU"/>
        </w:rPr>
        <w:t>; консультаційн</w:t>
      </w:r>
      <w:r w:rsidR="001F61DB">
        <w:rPr>
          <w:rFonts w:ascii="Times New Roman" w:hAnsi="Times New Roman" w:cs="Times New Roman"/>
          <w:sz w:val="28"/>
          <w:szCs w:val="28"/>
          <w:lang w:val="uk-UA" w:eastAsia="ru-RU"/>
        </w:rPr>
        <w:t>і висновки спеціалістів</w:t>
      </w:r>
      <w:r w:rsidR="008C00F6">
        <w:rPr>
          <w:rFonts w:ascii="Times New Roman" w:hAnsi="Times New Roman" w:cs="Times New Roman"/>
          <w:sz w:val="28"/>
          <w:szCs w:val="28"/>
          <w:lang w:val="uk-UA" w:eastAsia="ru-RU"/>
        </w:rPr>
        <w:t xml:space="preserve">; довідки до акта огляду медико-соціальною експертною комісією № </w:t>
      </w:r>
      <w:r w:rsidR="00B11644">
        <w:rPr>
          <w:rFonts w:ascii="Times New Roman" w:hAnsi="Times New Roman" w:cs="Times New Roman"/>
          <w:sz w:val="28"/>
          <w:szCs w:val="28"/>
          <w:lang w:val="uk-UA" w:eastAsia="ru-RU"/>
        </w:rPr>
        <w:t>(конфіденційна інформація)</w:t>
      </w:r>
      <w:r w:rsidR="008C00F6">
        <w:rPr>
          <w:rFonts w:ascii="Times New Roman" w:hAnsi="Times New Roman" w:cs="Times New Roman"/>
          <w:sz w:val="28"/>
          <w:szCs w:val="28"/>
          <w:lang w:val="uk-UA" w:eastAsia="ru-RU"/>
        </w:rPr>
        <w:t xml:space="preserve">; </w:t>
      </w:r>
      <w:r w:rsidR="008C00F6" w:rsidRPr="000738FD">
        <w:rPr>
          <w:rFonts w:ascii="Times New Roman" w:hAnsi="Times New Roman" w:cs="Times New Roman"/>
          <w:sz w:val="28"/>
          <w:szCs w:val="28"/>
          <w:lang w:val="uk-UA" w:eastAsia="ru-RU"/>
        </w:rPr>
        <w:t>лікарського заключення</w:t>
      </w:r>
      <w:r w:rsidR="00FF1A93" w:rsidRPr="000738FD">
        <w:rPr>
          <w:rFonts w:ascii="Times New Roman" w:hAnsi="Times New Roman" w:cs="Times New Roman"/>
          <w:sz w:val="28"/>
          <w:szCs w:val="28"/>
          <w:lang w:val="uk-UA" w:eastAsia="ru-RU"/>
        </w:rPr>
        <w:t xml:space="preserve"> від 12 січня </w:t>
      </w:r>
      <w:r w:rsidR="008C00F6" w:rsidRPr="000738FD">
        <w:rPr>
          <w:rFonts w:ascii="Times New Roman" w:hAnsi="Times New Roman" w:cs="Times New Roman"/>
          <w:sz w:val="28"/>
          <w:szCs w:val="28"/>
          <w:lang w:val="uk-UA" w:eastAsia="ru-RU"/>
        </w:rPr>
        <w:t>2024 року;</w:t>
      </w:r>
      <w:r w:rsidR="00FF1A93" w:rsidRPr="000738FD">
        <w:rPr>
          <w:rFonts w:ascii="Times New Roman" w:hAnsi="Times New Roman" w:cs="Times New Roman"/>
          <w:sz w:val="28"/>
          <w:szCs w:val="28"/>
          <w:lang w:val="uk-UA" w:eastAsia="ru-RU"/>
        </w:rPr>
        <w:t xml:space="preserve"> замовл</w:t>
      </w:r>
      <w:r w:rsidR="00B11644">
        <w:rPr>
          <w:rFonts w:ascii="Times New Roman" w:hAnsi="Times New Roman" w:cs="Times New Roman"/>
          <w:sz w:val="28"/>
          <w:szCs w:val="28"/>
          <w:lang w:val="uk-UA" w:eastAsia="ru-RU"/>
        </w:rPr>
        <w:t xml:space="preserve">ення на окуляри від </w:t>
      </w:r>
      <w:r w:rsidR="00FF1A93" w:rsidRPr="000738FD">
        <w:rPr>
          <w:rFonts w:ascii="Times New Roman" w:hAnsi="Times New Roman" w:cs="Times New Roman"/>
          <w:sz w:val="28"/>
          <w:szCs w:val="28"/>
          <w:lang w:val="uk-UA" w:eastAsia="ru-RU"/>
        </w:rPr>
        <w:t>19 січня 2024 року</w:t>
      </w:r>
      <w:r w:rsidR="001F61DB" w:rsidRPr="000738FD">
        <w:rPr>
          <w:rFonts w:ascii="Times New Roman" w:hAnsi="Times New Roman" w:cs="Times New Roman"/>
          <w:sz w:val="28"/>
          <w:szCs w:val="28"/>
          <w:lang w:val="uk-UA" w:eastAsia="ru-RU"/>
        </w:rPr>
        <w:t xml:space="preserve"> та квитанції про оплату за виготовлення окулярів</w:t>
      </w:r>
      <w:r w:rsidR="00FF1A93" w:rsidRPr="000738FD">
        <w:rPr>
          <w:rFonts w:ascii="Times New Roman" w:hAnsi="Times New Roman" w:cs="Times New Roman"/>
          <w:sz w:val="28"/>
          <w:szCs w:val="28"/>
          <w:lang w:val="uk-UA" w:eastAsia="ru-RU"/>
        </w:rPr>
        <w:t>;</w:t>
      </w:r>
      <w:r w:rsidR="001F61DB" w:rsidRPr="000738FD">
        <w:rPr>
          <w:rFonts w:ascii="Times New Roman" w:hAnsi="Times New Roman" w:cs="Times New Roman"/>
          <w:sz w:val="28"/>
          <w:szCs w:val="28"/>
          <w:lang w:val="uk-UA" w:eastAsia="ru-RU"/>
        </w:rPr>
        <w:t xml:space="preserve"> </w:t>
      </w:r>
      <w:r w:rsidR="000738FD" w:rsidRPr="000738FD">
        <w:rPr>
          <w:rFonts w:ascii="Times New Roman" w:hAnsi="Times New Roman" w:cs="Times New Roman"/>
          <w:sz w:val="28"/>
          <w:szCs w:val="28"/>
          <w:lang w:val="uk-UA" w:eastAsia="ru-RU"/>
        </w:rPr>
        <w:t xml:space="preserve">розписки адвоката від </w:t>
      </w:r>
      <w:r w:rsidR="00B11644">
        <w:rPr>
          <w:rFonts w:ascii="Times New Roman" w:hAnsi="Times New Roman" w:cs="Times New Roman"/>
          <w:sz w:val="28"/>
          <w:szCs w:val="28"/>
          <w:lang w:val="uk-UA" w:eastAsia="ru-RU"/>
        </w:rPr>
        <w:t xml:space="preserve">                </w:t>
      </w:r>
      <w:r w:rsidR="000738FD" w:rsidRPr="000738FD">
        <w:rPr>
          <w:rFonts w:ascii="Times New Roman" w:hAnsi="Times New Roman" w:cs="Times New Roman"/>
          <w:sz w:val="28"/>
          <w:szCs w:val="28"/>
          <w:lang w:val="uk-UA" w:eastAsia="ru-RU"/>
        </w:rPr>
        <w:t>13 листопада 2023 року.</w:t>
      </w:r>
    </w:p>
    <w:p w14:paraId="28D88BDE" w14:textId="1126D368" w:rsidR="001C0858" w:rsidRPr="00B271A2" w:rsidRDefault="001C0858" w:rsidP="000738FD">
      <w:pPr>
        <w:spacing w:after="0" w:line="240" w:lineRule="auto"/>
        <w:jc w:val="both"/>
        <w:rPr>
          <w:rFonts w:ascii="Times New Roman" w:hAnsi="Times New Roman" w:cs="Times New Roman"/>
          <w:sz w:val="28"/>
          <w:szCs w:val="28"/>
          <w:lang w:val="uk-UA" w:eastAsia="ru-RU"/>
        </w:rPr>
      </w:pPr>
    </w:p>
    <w:p w14:paraId="167A84EA" w14:textId="77777777" w:rsidR="001C0858" w:rsidRPr="00B271A2" w:rsidRDefault="001C0858" w:rsidP="00B271A2">
      <w:pPr>
        <w:spacing w:after="0" w:line="240" w:lineRule="auto"/>
        <w:ind w:firstLine="567"/>
        <w:jc w:val="both"/>
        <w:rPr>
          <w:rFonts w:ascii="Times New Roman" w:eastAsia="Calibri" w:hAnsi="Times New Roman" w:cs="Times New Roman"/>
          <w:b/>
          <w:sz w:val="28"/>
          <w:szCs w:val="28"/>
          <w:lang w:val="uk-UA"/>
        </w:rPr>
      </w:pPr>
      <w:r w:rsidRPr="00B271A2">
        <w:rPr>
          <w:rFonts w:ascii="Times New Roman" w:eastAsia="Calibri" w:hAnsi="Times New Roman" w:cs="Times New Roman"/>
          <w:b/>
          <w:sz w:val="28"/>
          <w:szCs w:val="28"/>
          <w:lang w:val="uk-UA"/>
        </w:rPr>
        <w:t>Щодо джерел права, які підлягають застосуванню</w:t>
      </w:r>
    </w:p>
    <w:p w14:paraId="06E270A6" w14:textId="7553A0AB" w:rsidR="009D38C3" w:rsidRPr="00B271A2" w:rsidRDefault="009D38C3" w:rsidP="00B271A2">
      <w:pPr>
        <w:spacing w:after="0" w:line="240" w:lineRule="auto"/>
        <w:ind w:firstLine="567"/>
        <w:jc w:val="both"/>
        <w:rPr>
          <w:rFonts w:ascii="Times New Roman" w:hAnsi="Times New Roman" w:cs="Times New Roman"/>
          <w:sz w:val="28"/>
          <w:szCs w:val="28"/>
          <w:lang w:val="uk-UA"/>
        </w:rPr>
      </w:pPr>
      <w:r w:rsidRPr="00B271A2">
        <w:rPr>
          <w:rFonts w:ascii="Times New Roman" w:hAnsi="Times New Roman" w:cs="Times New Roman"/>
          <w:sz w:val="28"/>
          <w:szCs w:val="28"/>
          <w:lang w:val="uk-UA"/>
        </w:rPr>
        <w:t xml:space="preserve">На прокуратуру, серед іншого, покладено функцію нагляду за додержанням законів органами, що здійснюють досудове розслідування (пункт 3 частини першої статті 2 </w:t>
      </w:r>
      <w:r w:rsidR="00467882">
        <w:rPr>
          <w:rFonts w:ascii="Times New Roman" w:hAnsi="Times New Roman"/>
          <w:sz w:val="28"/>
          <w:szCs w:val="28"/>
        </w:rPr>
        <w:t>Закон</w:t>
      </w:r>
      <w:r w:rsidR="00467882">
        <w:rPr>
          <w:rFonts w:ascii="Times New Roman" w:hAnsi="Times New Roman"/>
          <w:sz w:val="28"/>
          <w:szCs w:val="28"/>
          <w:lang w:val="uk-UA"/>
        </w:rPr>
        <w:t>у</w:t>
      </w:r>
      <w:r w:rsidR="00467882">
        <w:rPr>
          <w:rFonts w:ascii="Times New Roman" w:hAnsi="Times New Roman"/>
          <w:sz w:val="28"/>
          <w:szCs w:val="28"/>
        </w:rPr>
        <w:t xml:space="preserve"> </w:t>
      </w:r>
      <w:r w:rsidR="00467882" w:rsidRPr="00D0297F">
        <w:rPr>
          <w:rFonts w:ascii="Times New Roman" w:hAnsi="Times New Roman"/>
          <w:sz w:val="28"/>
          <w:szCs w:val="28"/>
        </w:rPr>
        <w:t>№ 1697-VII</w:t>
      </w:r>
      <w:r w:rsidRPr="00B271A2">
        <w:rPr>
          <w:rFonts w:ascii="Times New Roman" w:hAnsi="Times New Roman" w:cs="Times New Roman"/>
          <w:sz w:val="28"/>
          <w:szCs w:val="28"/>
          <w:lang w:val="uk-UA"/>
        </w:rPr>
        <w:t xml:space="preserve">). </w:t>
      </w:r>
    </w:p>
    <w:p w14:paraId="3808394B" w14:textId="75151131" w:rsidR="009D38C3" w:rsidRPr="00B271A2" w:rsidRDefault="009D38C3" w:rsidP="00B271A2">
      <w:pPr>
        <w:spacing w:after="0" w:line="240" w:lineRule="auto"/>
        <w:ind w:firstLine="567"/>
        <w:jc w:val="both"/>
        <w:rPr>
          <w:rFonts w:ascii="Times New Roman" w:hAnsi="Times New Roman" w:cs="Times New Roman"/>
          <w:sz w:val="28"/>
          <w:szCs w:val="28"/>
          <w:lang w:val="uk-UA"/>
        </w:rPr>
      </w:pPr>
      <w:r w:rsidRPr="00B271A2">
        <w:rPr>
          <w:rFonts w:ascii="Times New Roman" w:hAnsi="Times New Roman" w:cs="Times New Roman"/>
          <w:sz w:val="28"/>
          <w:szCs w:val="28"/>
          <w:lang w:val="uk-UA"/>
        </w:rPr>
        <w:t xml:space="preserve">Однією із засад діяльності прокуратури, визначеною у статті 3 </w:t>
      </w:r>
      <w:r w:rsidR="00467882">
        <w:rPr>
          <w:rFonts w:ascii="Times New Roman" w:hAnsi="Times New Roman"/>
          <w:sz w:val="28"/>
          <w:szCs w:val="28"/>
        </w:rPr>
        <w:t>Закон</w:t>
      </w:r>
      <w:r w:rsidR="00467882">
        <w:rPr>
          <w:rFonts w:ascii="Times New Roman" w:hAnsi="Times New Roman"/>
          <w:sz w:val="28"/>
          <w:szCs w:val="28"/>
          <w:lang w:val="uk-UA"/>
        </w:rPr>
        <w:t xml:space="preserve">у           </w:t>
      </w:r>
      <w:r w:rsidR="00467882">
        <w:rPr>
          <w:rFonts w:ascii="Times New Roman" w:hAnsi="Times New Roman"/>
          <w:sz w:val="28"/>
          <w:szCs w:val="28"/>
        </w:rPr>
        <w:t xml:space="preserve"> </w:t>
      </w:r>
      <w:r w:rsidR="00467882" w:rsidRPr="00D0297F">
        <w:rPr>
          <w:rFonts w:ascii="Times New Roman" w:hAnsi="Times New Roman"/>
          <w:sz w:val="28"/>
          <w:szCs w:val="28"/>
        </w:rPr>
        <w:t>№ 1697-VII</w:t>
      </w:r>
      <w:r w:rsidRPr="00B271A2">
        <w:rPr>
          <w:rFonts w:ascii="Times New Roman" w:hAnsi="Times New Roman" w:cs="Times New Roman"/>
          <w:sz w:val="28"/>
          <w:szCs w:val="28"/>
          <w:lang w:val="uk-UA"/>
        </w:rPr>
        <w:t>, є незалежність прокурорів. Зі змісту частини другої статті 16 Закону</w:t>
      </w:r>
      <w:r w:rsidR="00467882">
        <w:rPr>
          <w:rFonts w:ascii="Times New Roman" w:hAnsi="Times New Roman" w:cs="Times New Roman"/>
          <w:sz w:val="28"/>
          <w:szCs w:val="28"/>
          <w:lang w:val="uk-UA"/>
        </w:rPr>
        <w:t xml:space="preserve"> </w:t>
      </w:r>
      <w:r w:rsidR="00467882" w:rsidRPr="001573FE">
        <w:rPr>
          <w:rFonts w:ascii="Times New Roman" w:hAnsi="Times New Roman"/>
          <w:sz w:val="28"/>
          <w:szCs w:val="28"/>
          <w:lang w:val="uk-UA"/>
        </w:rPr>
        <w:t>№ 1697-</w:t>
      </w:r>
      <w:r w:rsidR="00467882" w:rsidRPr="00D0297F">
        <w:rPr>
          <w:rFonts w:ascii="Times New Roman" w:hAnsi="Times New Roman"/>
          <w:sz w:val="28"/>
          <w:szCs w:val="28"/>
        </w:rPr>
        <w:t>VII</w:t>
      </w:r>
      <w:r w:rsidR="006564AB">
        <w:rPr>
          <w:rFonts w:ascii="Times New Roman" w:hAnsi="Times New Roman" w:cs="Times New Roman"/>
          <w:sz w:val="28"/>
          <w:szCs w:val="28"/>
          <w:lang w:val="uk-UA"/>
        </w:rPr>
        <w:t xml:space="preserve"> </w:t>
      </w:r>
      <w:r w:rsidRPr="00B271A2">
        <w:rPr>
          <w:rFonts w:ascii="Times New Roman" w:hAnsi="Times New Roman" w:cs="Times New Roman"/>
          <w:sz w:val="28"/>
          <w:szCs w:val="28"/>
          <w:lang w:val="uk-UA"/>
        </w:rPr>
        <w:t>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00B893CC" w14:textId="1A4D2757" w:rsidR="009D38C3" w:rsidRPr="00B271A2" w:rsidRDefault="009D38C3" w:rsidP="00B271A2">
      <w:pPr>
        <w:spacing w:after="0" w:line="240" w:lineRule="auto"/>
        <w:ind w:firstLine="567"/>
        <w:jc w:val="both"/>
        <w:rPr>
          <w:rFonts w:ascii="Times New Roman" w:hAnsi="Times New Roman" w:cs="Times New Roman"/>
          <w:bCs/>
          <w:color w:val="000000" w:themeColor="text1"/>
          <w:sz w:val="28"/>
          <w:szCs w:val="28"/>
          <w:lang w:val="uk-UA"/>
        </w:rPr>
      </w:pPr>
      <w:r w:rsidRPr="00B271A2">
        <w:rPr>
          <w:rFonts w:ascii="Times New Roman" w:hAnsi="Times New Roman" w:cs="Times New Roman"/>
          <w:sz w:val="28"/>
          <w:szCs w:val="28"/>
          <w:lang w:val="uk-UA"/>
        </w:rPr>
        <w:lastRenderedPageBreak/>
        <w:t xml:space="preserve">За загальним правилом, наведеним у частині першій статті 36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 </w:t>
      </w:r>
    </w:p>
    <w:p w14:paraId="02FCED15" w14:textId="076230F9" w:rsidR="009D38C3" w:rsidRPr="00B271A2" w:rsidRDefault="009D38C3" w:rsidP="00B271A2">
      <w:pPr>
        <w:spacing w:after="0" w:line="240" w:lineRule="auto"/>
        <w:ind w:firstLine="567"/>
        <w:jc w:val="both"/>
        <w:rPr>
          <w:rFonts w:ascii="Times New Roman" w:hAnsi="Times New Roman" w:cs="Times New Roman"/>
          <w:bCs/>
          <w:color w:val="000000" w:themeColor="text1"/>
          <w:sz w:val="28"/>
          <w:szCs w:val="28"/>
          <w:lang w:val="uk-UA"/>
        </w:rPr>
      </w:pPr>
      <w:r w:rsidRPr="00B271A2">
        <w:rPr>
          <w:rFonts w:ascii="Times New Roman" w:hAnsi="Times New Roman" w:cs="Times New Roman"/>
          <w:sz w:val="28"/>
          <w:szCs w:val="28"/>
          <w:lang w:val="uk-UA"/>
        </w:rPr>
        <w:t xml:space="preserve">За змістом абзацу другого частини першої статті 45 Закону </w:t>
      </w:r>
      <w:r w:rsidR="006564AB" w:rsidRPr="00D0297F">
        <w:rPr>
          <w:rFonts w:ascii="Times New Roman" w:hAnsi="Times New Roman"/>
          <w:sz w:val="28"/>
          <w:szCs w:val="28"/>
        </w:rPr>
        <w:t>№ 1697-VII</w:t>
      </w:r>
      <w:r w:rsidRPr="00B271A2">
        <w:rPr>
          <w:rFonts w:ascii="Times New Roman" w:hAnsi="Times New Roman" w:cs="Times New Roman"/>
          <w:sz w:val="28"/>
          <w:szCs w:val="28"/>
          <w:lang w:val="uk-UA"/>
        </w:rPr>
        <w:t>, 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5366F21E" w14:textId="67A012C5" w:rsidR="009D38C3" w:rsidRPr="00B271A2" w:rsidRDefault="009D38C3" w:rsidP="00B271A2">
      <w:pPr>
        <w:spacing w:after="0" w:line="240" w:lineRule="auto"/>
        <w:ind w:firstLine="567"/>
        <w:jc w:val="both"/>
        <w:rPr>
          <w:rFonts w:ascii="Times New Roman" w:hAnsi="Times New Roman" w:cs="Times New Roman"/>
          <w:bCs/>
          <w:color w:val="000000" w:themeColor="text1"/>
          <w:sz w:val="28"/>
          <w:szCs w:val="28"/>
          <w:lang w:val="uk-UA"/>
        </w:rPr>
      </w:pPr>
      <w:r w:rsidRPr="00B271A2">
        <w:rPr>
          <w:rFonts w:ascii="Times New Roman" w:hAnsi="Times New Roman" w:cs="Times New Roman"/>
          <w:sz w:val="28"/>
          <w:szCs w:val="28"/>
          <w:lang w:val="uk-UA"/>
        </w:rPr>
        <w:t>Отже, згаданими 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та невтручання осіб без законних на те повноважень.</w:t>
      </w:r>
    </w:p>
    <w:p w14:paraId="2F635552" w14:textId="27AC7A00" w:rsidR="009D38C3" w:rsidRPr="00B271A2" w:rsidRDefault="009D38C3" w:rsidP="00B271A2">
      <w:pPr>
        <w:spacing w:after="0" w:line="240" w:lineRule="auto"/>
        <w:ind w:firstLine="567"/>
        <w:jc w:val="both"/>
        <w:rPr>
          <w:rFonts w:ascii="Times New Roman" w:hAnsi="Times New Roman" w:cs="Times New Roman"/>
          <w:sz w:val="28"/>
          <w:szCs w:val="28"/>
          <w:lang w:val="uk-UA"/>
        </w:rPr>
      </w:pPr>
      <w:r w:rsidRPr="00B271A2">
        <w:rPr>
          <w:rFonts w:ascii="Times New Roman" w:hAnsi="Times New Roman" w:cs="Times New Roman"/>
          <w:sz w:val="28"/>
          <w:szCs w:val="28"/>
          <w:lang w:val="uk-UA"/>
        </w:rPr>
        <w:t>Водночас, визначення дисциплінарного провадження наведено у частині першій статті 45 Закону</w:t>
      </w:r>
      <w:r w:rsidR="00D728FB">
        <w:rPr>
          <w:rFonts w:ascii="Times New Roman" w:hAnsi="Times New Roman" w:cs="Times New Roman"/>
          <w:sz w:val="28"/>
          <w:szCs w:val="28"/>
          <w:lang w:val="uk-UA"/>
        </w:rPr>
        <w:t xml:space="preserve"> </w:t>
      </w:r>
      <w:r w:rsidR="00D728FB" w:rsidRPr="001573FE">
        <w:rPr>
          <w:rFonts w:ascii="Times New Roman" w:hAnsi="Times New Roman"/>
          <w:sz w:val="28"/>
          <w:szCs w:val="28"/>
          <w:lang w:val="uk-UA"/>
        </w:rPr>
        <w:t>№ 1697-</w:t>
      </w:r>
      <w:r w:rsidR="00D728FB" w:rsidRPr="00D0297F">
        <w:rPr>
          <w:rFonts w:ascii="Times New Roman" w:hAnsi="Times New Roman"/>
          <w:sz w:val="28"/>
          <w:szCs w:val="28"/>
        </w:rPr>
        <w:t>VII</w:t>
      </w:r>
      <w:r w:rsidR="00D728FB">
        <w:rPr>
          <w:rFonts w:ascii="Times New Roman" w:hAnsi="Times New Roman"/>
          <w:sz w:val="28"/>
          <w:szCs w:val="28"/>
          <w:lang w:val="uk-UA"/>
        </w:rPr>
        <w:t xml:space="preserve"> </w:t>
      </w:r>
      <w:r w:rsidRPr="00B271A2">
        <w:rPr>
          <w:rFonts w:ascii="Times New Roman" w:hAnsi="Times New Roman" w:cs="Times New Roman"/>
          <w:sz w:val="28"/>
          <w:szCs w:val="28"/>
          <w:lang w:val="uk-UA"/>
        </w:rPr>
        <w:t xml:space="preserve">– як процедури розгляду Комісією дисциплінарної скарги, в якій містяться відомості про вчинення прокурором дисциплінарного проступку. </w:t>
      </w:r>
    </w:p>
    <w:p w14:paraId="39A94AE1" w14:textId="03414DB6" w:rsidR="009D38C3" w:rsidRPr="00B271A2" w:rsidRDefault="009D38C3" w:rsidP="00D728FB">
      <w:pPr>
        <w:spacing w:after="0" w:line="240" w:lineRule="auto"/>
        <w:ind w:firstLine="567"/>
        <w:jc w:val="both"/>
        <w:rPr>
          <w:rFonts w:ascii="Times New Roman" w:hAnsi="Times New Roman" w:cs="Times New Roman"/>
          <w:sz w:val="28"/>
          <w:szCs w:val="28"/>
          <w:lang w:val="uk-UA"/>
        </w:rPr>
      </w:pPr>
      <w:r w:rsidRPr="00B271A2">
        <w:rPr>
          <w:rFonts w:ascii="Times New Roman" w:hAnsi="Times New Roman" w:cs="Times New Roman"/>
          <w:bCs/>
          <w:sz w:val="28"/>
          <w:szCs w:val="28"/>
          <w:lang w:val="uk-UA"/>
        </w:rPr>
        <w:t xml:space="preserve">Частиною першою статті 43 </w:t>
      </w:r>
      <w:r w:rsidRPr="00B271A2">
        <w:rPr>
          <w:rFonts w:ascii="Times New Roman" w:hAnsi="Times New Roman" w:cs="Times New Roman"/>
          <w:sz w:val="28"/>
          <w:szCs w:val="28"/>
          <w:lang w:val="uk-UA"/>
        </w:rPr>
        <w:t xml:space="preserve">Закону </w:t>
      </w:r>
      <w:r w:rsidR="00D728FB" w:rsidRPr="001573FE">
        <w:rPr>
          <w:rFonts w:ascii="Times New Roman" w:hAnsi="Times New Roman"/>
          <w:sz w:val="28"/>
          <w:szCs w:val="28"/>
          <w:lang w:val="uk-UA"/>
        </w:rPr>
        <w:t>№ 1697-</w:t>
      </w:r>
      <w:r w:rsidR="00D728FB" w:rsidRPr="00D0297F">
        <w:rPr>
          <w:rFonts w:ascii="Times New Roman" w:hAnsi="Times New Roman"/>
          <w:sz w:val="28"/>
          <w:szCs w:val="28"/>
        </w:rPr>
        <w:t>VII</w:t>
      </w:r>
      <w:r w:rsidR="00D728FB">
        <w:rPr>
          <w:rFonts w:ascii="Times New Roman" w:hAnsi="Times New Roman" w:cs="Times New Roman"/>
          <w:sz w:val="28"/>
          <w:szCs w:val="28"/>
          <w:lang w:val="uk-UA"/>
        </w:rPr>
        <w:t xml:space="preserve"> </w:t>
      </w:r>
      <w:r w:rsidRPr="00B271A2">
        <w:rPr>
          <w:rFonts w:ascii="Times New Roman" w:hAnsi="Times New Roman" w:cs="Times New Roman"/>
          <w:sz w:val="28"/>
          <w:szCs w:val="28"/>
          <w:lang w:val="uk-UA"/>
        </w:rPr>
        <w:t xml:space="preserve">визначено, що </w:t>
      </w:r>
      <w:bookmarkStart w:id="0" w:name="n417"/>
      <w:bookmarkEnd w:id="0"/>
      <w:r w:rsidRPr="00B271A2">
        <w:rPr>
          <w:rFonts w:ascii="Times New Roman" w:hAnsi="Times New Roman" w:cs="Times New Roman"/>
          <w:sz w:val="28"/>
          <w:szCs w:val="28"/>
          <w:lang w:val="uk-UA"/>
        </w:rPr>
        <w:t>прокурора може бути притягнуто до дисциплінарної відповідальності у порядку дисциплінарного провадження з таких підстав:</w:t>
      </w:r>
      <w:bookmarkStart w:id="1" w:name="n418"/>
      <w:bookmarkEnd w:id="1"/>
      <w:r w:rsidR="00D728FB">
        <w:rPr>
          <w:rFonts w:ascii="Times New Roman" w:hAnsi="Times New Roman" w:cs="Times New Roman"/>
          <w:sz w:val="28"/>
          <w:szCs w:val="28"/>
          <w:lang w:val="uk-UA"/>
        </w:rPr>
        <w:t xml:space="preserve"> </w:t>
      </w:r>
      <w:r w:rsidRPr="00B271A2">
        <w:rPr>
          <w:rFonts w:ascii="Times New Roman" w:hAnsi="Times New Roman" w:cs="Times New Roman"/>
          <w:sz w:val="28"/>
          <w:szCs w:val="28"/>
          <w:lang w:val="uk-UA"/>
        </w:rPr>
        <w:t>1) невиконання чи неналежне виконання службових обов’язків;</w:t>
      </w:r>
      <w:bookmarkStart w:id="2" w:name="n419"/>
      <w:bookmarkEnd w:id="2"/>
      <w:r w:rsidR="00D728FB">
        <w:rPr>
          <w:rFonts w:ascii="Times New Roman" w:hAnsi="Times New Roman" w:cs="Times New Roman"/>
          <w:sz w:val="28"/>
          <w:szCs w:val="28"/>
          <w:lang w:val="uk-UA"/>
        </w:rPr>
        <w:t xml:space="preserve"> </w:t>
      </w:r>
      <w:r w:rsidRPr="00B271A2">
        <w:rPr>
          <w:rFonts w:ascii="Times New Roman" w:hAnsi="Times New Roman" w:cs="Times New Roman"/>
          <w:sz w:val="28"/>
          <w:szCs w:val="28"/>
          <w:lang w:val="uk-UA"/>
        </w:rPr>
        <w:t>2) необґрунтоване зволікання з розглядом звернення;</w:t>
      </w:r>
      <w:bookmarkStart w:id="3" w:name="n420"/>
      <w:bookmarkEnd w:id="3"/>
      <w:r w:rsidR="00D728FB">
        <w:rPr>
          <w:rFonts w:ascii="Times New Roman" w:hAnsi="Times New Roman" w:cs="Times New Roman"/>
          <w:sz w:val="28"/>
          <w:szCs w:val="28"/>
          <w:lang w:val="uk-UA"/>
        </w:rPr>
        <w:t xml:space="preserve"> </w:t>
      </w:r>
      <w:r w:rsidRPr="00B271A2">
        <w:rPr>
          <w:rFonts w:ascii="Times New Roman" w:hAnsi="Times New Roman" w:cs="Times New Roman"/>
          <w:sz w:val="28"/>
          <w:szCs w:val="28"/>
          <w:lang w:val="uk-UA"/>
        </w:rPr>
        <w:t>3) розголошення таємниці, що охороняється законом, яка стала відомою прокуророві під час виконання повноважень;</w:t>
      </w:r>
      <w:bookmarkStart w:id="4" w:name="n421"/>
      <w:bookmarkEnd w:id="4"/>
      <w:r w:rsidR="00D728FB">
        <w:rPr>
          <w:rFonts w:ascii="Times New Roman" w:hAnsi="Times New Roman" w:cs="Times New Roman"/>
          <w:sz w:val="28"/>
          <w:szCs w:val="28"/>
          <w:lang w:val="uk-UA"/>
        </w:rPr>
        <w:t xml:space="preserve"> </w:t>
      </w:r>
      <w:r w:rsidRPr="00B271A2">
        <w:rPr>
          <w:rFonts w:ascii="Times New Roman" w:hAnsi="Times New Roman" w:cs="Times New Roman"/>
          <w:sz w:val="28"/>
          <w:szCs w:val="28"/>
          <w:lang w:val="uk-UA"/>
        </w:rPr>
        <w:t>4) порушення встановленого законом порядку подання декларації особи, уповноваженої на виконання функцій держави або місцевого самоврядування;</w:t>
      </w:r>
      <w:bookmarkStart w:id="5" w:name="n2686"/>
      <w:bookmarkStart w:id="6" w:name="n422"/>
      <w:bookmarkEnd w:id="5"/>
      <w:bookmarkEnd w:id="6"/>
      <w:r w:rsidR="00D728FB">
        <w:rPr>
          <w:rFonts w:ascii="Times New Roman" w:hAnsi="Times New Roman" w:cs="Times New Roman"/>
          <w:sz w:val="28"/>
          <w:szCs w:val="28"/>
          <w:lang w:val="uk-UA"/>
        </w:rPr>
        <w:t xml:space="preserve"> </w:t>
      </w:r>
      <w:r w:rsidRPr="00B271A2">
        <w:rPr>
          <w:rFonts w:ascii="Times New Roman" w:hAnsi="Times New Roman" w:cs="Times New Roman"/>
          <w:sz w:val="28"/>
          <w:szCs w:val="28"/>
          <w:lang w:val="uk-UA"/>
        </w:rPr>
        <w:t>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bookmarkStart w:id="7" w:name="n423"/>
      <w:bookmarkEnd w:id="7"/>
      <w:r w:rsidR="00D728FB">
        <w:rPr>
          <w:rFonts w:ascii="Times New Roman" w:hAnsi="Times New Roman" w:cs="Times New Roman"/>
          <w:sz w:val="28"/>
          <w:szCs w:val="28"/>
          <w:lang w:val="uk-UA"/>
        </w:rPr>
        <w:t xml:space="preserve"> </w:t>
      </w:r>
      <w:r w:rsidRPr="00B271A2">
        <w:rPr>
          <w:rFonts w:ascii="Times New Roman" w:hAnsi="Times New Roman" w:cs="Times New Roman"/>
          <w:sz w:val="28"/>
          <w:szCs w:val="28"/>
          <w:lang w:val="uk-UA"/>
        </w:rPr>
        <w:t>6) систематичне (два і більше разів протягом одного року) або одноразове грубе порушення правил прокурорської етики;</w:t>
      </w:r>
      <w:bookmarkStart w:id="8" w:name="n424"/>
      <w:bookmarkEnd w:id="8"/>
      <w:r w:rsidR="00D728FB">
        <w:rPr>
          <w:rFonts w:ascii="Times New Roman" w:hAnsi="Times New Roman" w:cs="Times New Roman"/>
          <w:sz w:val="28"/>
          <w:szCs w:val="28"/>
          <w:lang w:val="uk-UA"/>
        </w:rPr>
        <w:t xml:space="preserve"> </w:t>
      </w:r>
      <w:r w:rsidRPr="00B271A2">
        <w:rPr>
          <w:rFonts w:ascii="Times New Roman" w:hAnsi="Times New Roman" w:cs="Times New Roman"/>
          <w:sz w:val="28"/>
          <w:szCs w:val="28"/>
          <w:lang w:val="uk-UA"/>
        </w:rPr>
        <w:t>7) порушення правил внутрішнього службового розпорядку;</w:t>
      </w:r>
      <w:bookmarkStart w:id="9" w:name="n425"/>
      <w:bookmarkEnd w:id="9"/>
      <w:r w:rsidR="00D728FB">
        <w:rPr>
          <w:rFonts w:ascii="Times New Roman" w:hAnsi="Times New Roman" w:cs="Times New Roman"/>
          <w:sz w:val="28"/>
          <w:szCs w:val="28"/>
          <w:lang w:val="uk-UA"/>
        </w:rPr>
        <w:t xml:space="preserve"> </w:t>
      </w:r>
      <w:r w:rsidRPr="00B271A2">
        <w:rPr>
          <w:rFonts w:ascii="Times New Roman" w:hAnsi="Times New Roman" w:cs="Times New Roman"/>
          <w:sz w:val="28"/>
          <w:szCs w:val="28"/>
          <w:lang w:val="uk-UA"/>
        </w:rPr>
        <w:t>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bookmarkStart w:id="10" w:name="n426"/>
      <w:bookmarkEnd w:id="10"/>
      <w:r w:rsidR="00D728FB">
        <w:rPr>
          <w:rFonts w:ascii="Times New Roman" w:hAnsi="Times New Roman" w:cs="Times New Roman"/>
          <w:sz w:val="28"/>
          <w:szCs w:val="28"/>
          <w:lang w:val="uk-UA"/>
        </w:rPr>
        <w:t xml:space="preserve"> </w:t>
      </w:r>
      <w:r w:rsidRPr="00B271A2">
        <w:rPr>
          <w:rFonts w:ascii="Times New Roman" w:hAnsi="Times New Roman" w:cs="Times New Roman"/>
          <w:sz w:val="28"/>
          <w:szCs w:val="28"/>
          <w:lang w:val="uk-UA"/>
        </w:rPr>
        <w:t>9) публічне висловлювання, яке є порушенням презумпції невинуватості.</w:t>
      </w:r>
    </w:p>
    <w:p w14:paraId="2EAA766D" w14:textId="079E2317" w:rsidR="009D38C3" w:rsidRPr="00B271A2" w:rsidRDefault="009D38C3" w:rsidP="00B271A2">
      <w:pPr>
        <w:spacing w:after="0" w:line="240" w:lineRule="auto"/>
        <w:ind w:firstLine="567"/>
        <w:jc w:val="both"/>
        <w:rPr>
          <w:rFonts w:ascii="Times New Roman" w:hAnsi="Times New Roman" w:cs="Times New Roman"/>
          <w:sz w:val="28"/>
          <w:szCs w:val="28"/>
          <w:lang w:val="uk-UA"/>
        </w:rPr>
      </w:pPr>
      <w:r w:rsidRPr="00B271A2">
        <w:rPr>
          <w:rFonts w:ascii="Times New Roman" w:hAnsi="Times New Roman" w:cs="Times New Roman"/>
          <w:sz w:val="28"/>
          <w:szCs w:val="28"/>
          <w:lang w:val="uk-UA"/>
        </w:rPr>
        <w:t xml:space="preserve">Конструкцію статті 46 Закону </w:t>
      </w:r>
      <w:r w:rsidR="007C4A20" w:rsidRPr="001573FE">
        <w:rPr>
          <w:rFonts w:ascii="Times New Roman" w:hAnsi="Times New Roman"/>
          <w:sz w:val="28"/>
          <w:szCs w:val="28"/>
          <w:lang w:val="uk-UA"/>
        </w:rPr>
        <w:t>№ 1697-</w:t>
      </w:r>
      <w:r w:rsidR="007C4A20" w:rsidRPr="00D0297F">
        <w:rPr>
          <w:rFonts w:ascii="Times New Roman" w:hAnsi="Times New Roman"/>
          <w:sz w:val="28"/>
          <w:szCs w:val="28"/>
        </w:rPr>
        <w:t>VII</w:t>
      </w:r>
      <w:r w:rsidR="007C4A20">
        <w:rPr>
          <w:rFonts w:ascii="Times New Roman" w:hAnsi="Times New Roman" w:cs="Times New Roman"/>
          <w:sz w:val="28"/>
          <w:szCs w:val="28"/>
          <w:lang w:val="uk-UA"/>
        </w:rPr>
        <w:t xml:space="preserve"> </w:t>
      </w:r>
      <w:r w:rsidRPr="00B271A2">
        <w:rPr>
          <w:rFonts w:ascii="Times New Roman" w:hAnsi="Times New Roman" w:cs="Times New Roman"/>
          <w:sz w:val="28"/>
          <w:szCs w:val="28"/>
          <w:lang w:val="uk-UA"/>
        </w:rPr>
        <w:t>щодо відкриття дисциплінарного провадження та проведення перевірки дисциплінарної скарги побудовано таким чином, що рішення про відкриття дисциплінарного провадження стосовно прокурора можливе лише за відсутності таких обставин:</w:t>
      </w:r>
    </w:p>
    <w:p w14:paraId="5C8E0186" w14:textId="77777777" w:rsidR="009D38C3" w:rsidRPr="00B271A2" w:rsidRDefault="009D38C3" w:rsidP="00B271A2">
      <w:pPr>
        <w:spacing w:after="0" w:line="240" w:lineRule="auto"/>
        <w:ind w:firstLine="567"/>
        <w:jc w:val="both"/>
        <w:rPr>
          <w:rFonts w:ascii="Times New Roman" w:hAnsi="Times New Roman" w:cs="Times New Roman"/>
          <w:sz w:val="28"/>
          <w:szCs w:val="28"/>
          <w:lang w:val="uk-UA"/>
        </w:rPr>
      </w:pPr>
      <w:r w:rsidRPr="00B271A2">
        <w:rPr>
          <w:rFonts w:ascii="Times New Roman" w:hAnsi="Times New Roman" w:cs="Times New Roman"/>
          <w:sz w:val="28"/>
          <w:szCs w:val="28"/>
          <w:lang w:val="uk-UA"/>
        </w:rPr>
        <w:t>1) дисциплінарна скарга не містить конкретних відомостей про наявність ознак дисциплінарного проступку прокурора;</w:t>
      </w:r>
    </w:p>
    <w:p w14:paraId="4EDD47EC" w14:textId="77777777" w:rsidR="009D38C3" w:rsidRPr="00B271A2" w:rsidRDefault="009D38C3" w:rsidP="00B271A2">
      <w:pPr>
        <w:spacing w:after="0" w:line="240" w:lineRule="auto"/>
        <w:ind w:firstLine="567"/>
        <w:jc w:val="both"/>
        <w:rPr>
          <w:rFonts w:ascii="Times New Roman" w:hAnsi="Times New Roman" w:cs="Times New Roman"/>
          <w:sz w:val="28"/>
          <w:szCs w:val="28"/>
          <w:lang w:val="uk-UA"/>
        </w:rPr>
      </w:pPr>
      <w:bookmarkStart w:id="11" w:name="n441"/>
      <w:bookmarkEnd w:id="11"/>
      <w:r w:rsidRPr="00B271A2">
        <w:rPr>
          <w:rFonts w:ascii="Times New Roman" w:hAnsi="Times New Roman" w:cs="Times New Roman"/>
          <w:sz w:val="28"/>
          <w:szCs w:val="28"/>
          <w:lang w:val="uk-UA"/>
        </w:rPr>
        <w:t>2) дисциплінарна скарга є анонімною;</w:t>
      </w:r>
    </w:p>
    <w:p w14:paraId="1A1D0533" w14:textId="77777777" w:rsidR="009D38C3" w:rsidRPr="00B271A2" w:rsidRDefault="009D38C3" w:rsidP="00B271A2">
      <w:pPr>
        <w:spacing w:after="0" w:line="240" w:lineRule="auto"/>
        <w:ind w:firstLine="567"/>
        <w:jc w:val="both"/>
        <w:rPr>
          <w:rFonts w:ascii="Times New Roman" w:hAnsi="Times New Roman" w:cs="Times New Roman"/>
          <w:sz w:val="28"/>
          <w:szCs w:val="28"/>
          <w:lang w:val="uk-UA"/>
        </w:rPr>
      </w:pPr>
      <w:bookmarkStart w:id="12" w:name="n442"/>
      <w:bookmarkEnd w:id="12"/>
      <w:r w:rsidRPr="00B271A2">
        <w:rPr>
          <w:rFonts w:ascii="Times New Roman" w:hAnsi="Times New Roman" w:cs="Times New Roman"/>
          <w:sz w:val="28"/>
          <w:szCs w:val="28"/>
          <w:lang w:val="uk-UA"/>
        </w:rPr>
        <w:lastRenderedPageBreak/>
        <w:t>3) дисциплінарна скарга подана з підстав, не визначених </w:t>
      </w:r>
      <w:hyperlink r:id="rId8" w:anchor="n416" w:history="1">
        <w:r w:rsidRPr="00B271A2">
          <w:rPr>
            <w:rFonts w:ascii="Times New Roman" w:hAnsi="Times New Roman" w:cs="Times New Roman"/>
            <w:sz w:val="28"/>
            <w:szCs w:val="28"/>
            <w:lang w:val="uk-UA"/>
          </w:rPr>
          <w:t>статтею 43</w:t>
        </w:r>
      </w:hyperlink>
      <w:r w:rsidRPr="00B271A2">
        <w:rPr>
          <w:rFonts w:ascii="Times New Roman" w:hAnsi="Times New Roman" w:cs="Times New Roman"/>
          <w:sz w:val="28"/>
          <w:szCs w:val="28"/>
          <w:lang w:val="uk-UA"/>
        </w:rPr>
        <w:t> цього Закону;</w:t>
      </w:r>
    </w:p>
    <w:p w14:paraId="665D2E8C" w14:textId="77777777" w:rsidR="009D38C3" w:rsidRPr="00B271A2" w:rsidRDefault="009D38C3" w:rsidP="00B271A2">
      <w:pPr>
        <w:spacing w:after="0" w:line="240" w:lineRule="auto"/>
        <w:ind w:firstLine="567"/>
        <w:jc w:val="both"/>
        <w:rPr>
          <w:rFonts w:ascii="Times New Roman" w:hAnsi="Times New Roman" w:cs="Times New Roman"/>
          <w:sz w:val="28"/>
          <w:szCs w:val="28"/>
          <w:lang w:val="uk-UA"/>
        </w:rPr>
      </w:pPr>
      <w:bookmarkStart w:id="13" w:name="n443"/>
      <w:bookmarkEnd w:id="13"/>
      <w:r w:rsidRPr="00B271A2">
        <w:rPr>
          <w:rFonts w:ascii="Times New Roman" w:hAnsi="Times New Roman" w:cs="Times New Roman"/>
          <w:sz w:val="28"/>
          <w:szCs w:val="28"/>
          <w:lang w:val="uk-UA"/>
        </w:rPr>
        <w:t>4) з прокурором, стосовно якого надійшла дисциплінарна скарга, припинено правовідносини у випадках, передбачених</w:t>
      </w:r>
      <w:hyperlink r:id="rId9" w:anchor="n505" w:history="1">
        <w:r w:rsidRPr="00B271A2">
          <w:rPr>
            <w:rFonts w:ascii="Times New Roman" w:hAnsi="Times New Roman" w:cs="Times New Roman"/>
            <w:sz w:val="28"/>
            <w:szCs w:val="28"/>
            <w:lang w:val="uk-UA"/>
          </w:rPr>
          <w:t> статтею 51</w:t>
        </w:r>
      </w:hyperlink>
      <w:r w:rsidRPr="00B271A2">
        <w:rPr>
          <w:rFonts w:ascii="Times New Roman" w:hAnsi="Times New Roman" w:cs="Times New Roman"/>
          <w:sz w:val="28"/>
          <w:szCs w:val="28"/>
          <w:lang w:val="uk-UA"/>
        </w:rPr>
        <w:t> цього Закону;</w:t>
      </w:r>
      <w:bookmarkStart w:id="14" w:name="n1893"/>
      <w:bookmarkEnd w:id="14"/>
    </w:p>
    <w:p w14:paraId="1FCF9378" w14:textId="77777777" w:rsidR="009D38C3" w:rsidRPr="00B271A2" w:rsidRDefault="009D38C3" w:rsidP="00B271A2">
      <w:pPr>
        <w:spacing w:after="0" w:line="240" w:lineRule="auto"/>
        <w:ind w:firstLine="567"/>
        <w:jc w:val="both"/>
        <w:rPr>
          <w:rFonts w:ascii="Times New Roman" w:hAnsi="Times New Roman" w:cs="Times New Roman"/>
          <w:sz w:val="28"/>
          <w:szCs w:val="28"/>
          <w:lang w:val="uk-UA"/>
        </w:rPr>
      </w:pPr>
      <w:bookmarkStart w:id="15" w:name="n444"/>
      <w:bookmarkEnd w:id="15"/>
      <w:r w:rsidRPr="00B271A2">
        <w:rPr>
          <w:rFonts w:ascii="Times New Roman" w:hAnsi="Times New Roman" w:cs="Times New Roman"/>
          <w:sz w:val="28"/>
          <w:szCs w:val="28"/>
          <w:lang w:val="uk-UA"/>
        </w:rPr>
        <w:t>5) дисциплінарний проступок, про який зазначено у дисциплінарній скарзі, вже був предметом перевірки і щодо нього Комісія прийняла рішення, яке не скасовано в установленому законом порядку.</w:t>
      </w:r>
      <w:bookmarkStart w:id="16" w:name="n2545"/>
      <w:bookmarkEnd w:id="16"/>
    </w:p>
    <w:p w14:paraId="79591791" w14:textId="3C11B8F0" w:rsidR="009D38C3" w:rsidRPr="00B271A2" w:rsidRDefault="009D38C3" w:rsidP="00B271A2">
      <w:pPr>
        <w:spacing w:after="0" w:line="240" w:lineRule="auto"/>
        <w:ind w:firstLine="567"/>
        <w:jc w:val="both"/>
        <w:rPr>
          <w:rFonts w:ascii="Times New Roman" w:hAnsi="Times New Roman" w:cs="Times New Roman"/>
          <w:sz w:val="28"/>
          <w:szCs w:val="28"/>
          <w:lang w:val="uk-UA"/>
        </w:rPr>
      </w:pPr>
      <w:r w:rsidRPr="00B271A2">
        <w:rPr>
          <w:rFonts w:ascii="Times New Roman" w:hAnsi="Times New Roman" w:cs="Times New Roman"/>
          <w:sz w:val="28"/>
          <w:szCs w:val="28"/>
          <w:lang w:val="uk-UA"/>
        </w:rPr>
        <w:t xml:space="preserve">Вимогою Закону </w:t>
      </w:r>
      <w:r w:rsidR="007C4A20" w:rsidRPr="00D0297F">
        <w:rPr>
          <w:rFonts w:ascii="Times New Roman" w:hAnsi="Times New Roman"/>
          <w:sz w:val="28"/>
          <w:szCs w:val="28"/>
        </w:rPr>
        <w:t>№ 1697-VII</w:t>
      </w:r>
      <w:r w:rsidR="007C4A20">
        <w:rPr>
          <w:rFonts w:ascii="Times New Roman" w:hAnsi="Times New Roman" w:cs="Times New Roman"/>
          <w:sz w:val="28"/>
          <w:szCs w:val="28"/>
          <w:lang w:val="uk-UA"/>
        </w:rPr>
        <w:t xml:space="preserve"> </w:t>
      </w:r>
      <w:r w:rsidRPr="00B271A2">
        <w:rPr>
          <w:rFonts w:ascii="Times New Roman" w:hAnsi="Times New Roman" w:cs="Times New Roman"/>
          <w:sz w:val="28"/>
          <w:szCs w:val="28"/>
          <w:lang w:val="uk-UA"/>
        </w:rPr>
        <w:t>щодо змісту дисциплінарної скарги є зазначення скаржником конкретних відомостей про наявність ознак дисциплінарного проступку прокурора.</w:t>
      </w:r>
    </w:p>
    <w:p w14:paraId="69E9FF9F" w14:textId="16AF8CCD" w:rsidR="009D38C3" w:rsidRPr="00B271A2" w:rsidRDefault="009D38C3" w:rsidP="00B271A2">
      <w:pPr>
        <w:spacing w:after="0" w:line="240" w:lineRule="auto"/>
        <w:ind w:firstLine="567"/>
        <w:jc w:val="both"/>
        <w:rPr>
          <w:rFonts w:ascii="Times New Roman" w:hAnsi="Times New Roman" w:cs="Times New Roman"/>
          <w:sz w:val="28"/>
          <w:szCs w:val="28"/>
          <w:lang w:val="uk-UA"/>
        </w:rPr>
      </w:pPr>
      <w:r w:rsidRPr="00B271A2">
        <w:rPr>
          <w:rFonts w:ascii="Times New Roman" w:hAnsi="Times New Roman" w:cs="Times New Roman"/>
          <w:sz w:val="28"/>
          <w:szCs w:val="28"/>
          <w:lang w:val="uk-UA"/>
        </w:rPr>
        <w:t>Дисциплінарному проступку, як і будь-якому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w:t>
      </w:r>
      <w:r w:rsidR="00777B96">
        <w:rPr>
          <w:rFonts w:ascii="Times New Roman" w:hAnsi="Times New Roman" w:cs="Times New Roman"/>
          <w:sz w:val="28"/>
          <w:szCs w:val="28"/>
          <w:lang w:val="uk-UA"/>
        </w:rPr>
        <w:t>н</w:t>
      </w:r>
      <w:r w:rsidRPr="00B271A2">
        <w:rPr>
          <w:rFonts w:ascii="Times New Roman" w:hAnsi="Times New Roman" w:cs="Times New Roman"/>
          <w:sz w:val="28"/>
          <w:szCs w:val="28"/>
          <w:lang w:val="uk-UA"/>
        </w:rPr>
        <w:t xml:space="preserve">ий зв’язок між діянням і шкідливими наслідками, а також час і місце діяння. Суб’єктивну сторону дисциплінарного проступку характеризує вина. </w:t>
      </w:r>
    </w:p>
    <w:p w14:paraId="510070F8" w14:textId="20B18262" w:rsidR="009D38C3" w:rsidRPr="00B271A2" w:rsidRDefault="009D38C3" w:rsidP="00B271A2">
      <w:pPr>
        <w:spacing w:after="0" w:line="240" w:lineRule="auto"/>
        <w:ind w:firstLine="567"/>
        <w:jc w:val="both"/>
        <w:rPr>
          <w:rFonts w:ascii="Times New Roman" w:hAnsi="Times New Roman" w:cs="Times New Roman"/>
          <w:color w:val="000000" w:themeColor="text1"/>
          <w:sz w:val="28"/>
          <w:szCs w:val="28"/>
          <w:lang w:val="uk-UA"/>
        </w:rPr>
      </w:pPr>
      <w:r w:rsidRPr="00B271A2">
        <w:rPr>
          <w:rFonts w:ascii="Times New Roman" w:hAnsi="Times New Roman" w:cs="Times New Roman"/>
          <w:sz w:val="28"/>
          <w:szCs w:val="28"/>
          <w:lang w:val="uk-UA"/>
        </w:rPr>
        <w:t xml:space="preserve">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w:t>
      </w:r>
      <w:r w:rsidRPr="00B271A2">
        <w:rPr>
          <w:rFonts w:ascii="Times New Roman" w:hAnsi="Times New Roman" w:cs="Times New Roman"/>
          <w:color w:val="000000" w:themeColor="text1"/>
          <w:sz w:val="28"/>
          <w:szCs w:val="28"/>
          <w:lang w:val="uk-UA"/>
        </w:rPr>
        <w:t xml:space="preserve">неналежному виконанні прокурором своїх посадових обов’язків та інших вимог, встановлених Законом </w:t>
      </w:r>
      <w:r w:rsidR="007C4A20" w:rsidRPr="001573FE">
        <w:rPr>
          <w:rFonts w:ascii="Times New Roman" w:hAnsi="Times New Roman"/>
          <w:sz w:val="28"/>
          <w:szCs w:val="28"/>
          <w:lang w:val="uk-UA"/>
        </w:rPr>
        <w:t>№ 1697-</w:t>
      </w:r>
      <w:r w:rsidR="007C4A20" w:rsidRPr="00D0297F">
        <w:rPr>
          <w:rFonts w:ascii="Times New Roman" w:hAnsi="Times New Roman"/>
          <w:sz w:val="28"/>
          <w:szCs w:val="28"/>
        </w:rPr>
        <w:t>VII</w:t>
      </w:r>
      <w:r w:rsidR="007C4A20">
        <w:rPr>
          <w:rFonts w:ascii="Times New Roman" w:hAnsi="Times New Roman" w:cs="Times New Roman"/>
          <w:sz w:val="28"/>
          <w:szCs w:val="28"/>
          <w:lang w:val="uk-UA"/>
        </w:rPr>
        <w:t xml:space="preserve"> </w:t>
      </w:r>
      <w:r w:rsidRPr="00B271A2">
        <w:rPr>
          <w:rFonts w:ascii="Times New Roman" w:hAnsi="Times New Roman" w:cs="Times New Roman"/>
          <w:color w:val="000000" w:themeColor="text1"/>
          <w:sz w:val="28"/>
          <w:szCs w:val="28"/>
          <w:lang w:val="uk-UA"/>
        </w:rPr>
        <w:t>та іншими нормативно-правовими актами, за яке до нього може бути застосоване дисциплінарне стягнення.</w:t>
      </w:r>
    </w:p>
    <w:p w14:paraId="06BA982D" w14:textId="497C27CA" w:rsidR="009D38C3" w:rsidRPr="00B271A2" w:rsidRDefault="00346BA1" w:rsidP="00B271A2">
      <w:pPr>
        <w:spacing w:after="0" w:line="240" w:lineRule="auto"/>
        <w:ind w:firstLine="567"/>
        <w:jc w:val="both"/>
        <w:rPr>
          <w:rFonts w:ascii="Times New Roman" w:hAnsi="Times New Roman" w:cs="Times New Roman"/>
          <w:sz w:val="28"/>
          <w:szCs w:val="28"/>
          <w:lang w:val="uk-UA"/>
        </w:rPr>
      </w:pPr>
      <w:r w:rsidRPr="00B271A2">
        <w:rPr>
          <w:rFonts w:ascii="Times New Roman" w:hAnsi="Times New Roman" w:cs="Times New Roman"/>
          <w:sz w:val="28"/>
          <w:szCs w:val="28"/>
          <w:lang w:val="uk-UA"/>
        </w:rPr>
        <w:t xml:space="preserve">Натомість до діянь,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згідно з практикою Комісії слід віднести: вчинення дій, що містять ознаки корупційних або пов’язаних з корупцією правопорушень, інших кримінальних правопорушень; умисне приховування достовірної інформації про вчинення іншим прокурором дій, що порушують Присягу прокурора чи вимоги Кодексу професійної етики та поведінки прокурорів;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порушення прокурором вимог, заборон та обмежень, встановлених Законами України «Про запобігання корупції», «Про прокуратуру»; добровільне перебування прокурором в умовах воєнного часу на території ворожої держави, перехід на сторону ворога або вчинення діянь в інтересах ворога або окупаційної влади. </w:t>
      </w:r>
    </w:p>
    <w:p w14:paraId="383EA31D" w14:textId="77777777" w:rsidR="00D46041" w:rsidRPr="00B271A2" w:rsidRDefault="00D46041" w:rsidP="00B271A2">
      <w:pPr>
        <w:spacing w:after="0" w:line="240" w:lineRule="auto"/>
        <w:ind w:firstLine="567"/>
        <w:jc w:val="both"/>
        <w:rPr>
          <w:rFonts w:ascii="Times New Roman" w:hAnsi="Times New Roman" w:cs="Times New Roman"/>
          <w:bCs/>
          <w:color w:val="000000" w:themeColor="text1"/>
          <w:sz w:val="28"/>
          <w:szCs w:val="28"/>
          <w:shd w:val="clear" w:color="auto" w:fill="FFFFFF"/>
          <w:lang w:val="uk-UA"/>
        </w:rPr>
      </w:pPr>
      <w:r w:rsidRPr="00B271A2">
        <w:rPr>
          <w:rFonts w:ascii="Times New Roman" w:hAnsi="Times New Roman" w:cs="Times New Roman"/>
          <w:bCs/>
          <w:color w:val="000000" w:themeColor="text1"/>
          <w:sz w:val="28"/>
          <w:szCs w:val="28"/>
          <w:shd w:val="clear" w:color="auto" w:fill="FFFFFF"/>
          <w:lang w:val="uk-UA"/>
        </w:rPr>
        <w:t xml:space="preserve">Частиною першою статті 1 </w:t>
      </w:r>
      <w:r w:rsidRPr="00B271A2">
        <w:rPr>
          <w:rFonts w:ascii="Times New Roman" w:hAnsi="Times New Roman" w:cs="Times New Roman"/>
          <w:color w:val="000000" w:themeColor="text1"/>
          <w:sz w:val="28"/>
          <w:szCs w:val="28"/>
          <w:lang w:val="uk-UA"/>
        </w:rPr>
        <w:t xml:space="preserve">Закону України «Про запобігання корупції» </w:t>
      </w:r>
      <w:r w:rsidRPr="00B271A2">
        <w:rPr>
          <w:rFonts w:ascii="Times New Roman" w:hAnsi="Times New Roman" w:cs="Times New Roman"/>
          <w:bCs/>
          <w:color w:val="000000" w:themeColor="text1"/>
          <w:sz w:val="28"/>
          <w:szCs w:val="28"/>
          <w:shd w:val="clear" w:color="auto" w:fill="FFFFFF"/>
          <w:lang w:val="uk-UA"/>
        </w:rPr>
        <w:t>визначено, перелік спеціально уповноважених суб’єктів у сфері протидії корупції до яких віднесено Національне агентство з питань запобігання корупції (далі – НАЗК).</w:t>
      </w:r>
    </w:p>
    <w:p w14:paraId="56045A50" w14:textId="77777777" w:rsidR="00D46041" w:rsidRPr="00B271A2" w:rsidRDefault="00D46041" w:rsidP="00B271A2">
      <w:pPr>
        <w:spacing w:after="0" w:line="240" w:lineRule="auto"/>
        <w:ind w:firstLine="567"/>
        <w:jc w:val="both"/>
        <w:rPr>
          <w:rFonts w:ascii="Times New Roman" w:hAnsi="Times New Roman" w:cs="Times New Roman"/>
          <w:bCs/>
          <w:color w:val="000000" w:themeColor="text1"/>
          <w:sz w:val="28"/>
          <w:szCs w:val="28"/>
          <w:shd w:val="clear" w:color="auto" w:fill="FFFFFF"/>
          <w:lang w:val="uk-UA"/>
        </w:rPr>
      </w:pPr>
      <w:r w:rsidRPr="00B271A2">
        <w:rPr>
          <w:rFonts w:ascii="Times New Roman" w:hAnsi="Times New Roman" w:cs="Times New Roman"/>
          <w:bCs/>
          <w:color w:val="000000" w:themeColor="text1"/>
          <w:sz w:val="28"/>
          <w:szCs w:val="28"/>
          <w:shd w:val="clear" w:color="auto" w:fill="FFFFFF"/>
          <w:lang w:val="uk-UA"/>
        </w:rPr>
        <w:t xml:space="preserve">Статтею 2 </w:t>
      </w:r>
      <w:r w:rsidRPr="00B271A2">
        <w:rPr>
          <w:rFonts w:ascii="Times New Roman" w:hAnsi="Times New Roman" w:cs="Times New Roman"/>
          <w:color w:val="000000" w:themeColor="text1"/>
          <w:sz w:val="28"/>
          <w:szCs w:val="28"/>
          <w:lang w:val="uk-UA"/>
        </w:rPr>
        <w:t xml:space="preserve">Закону України «Про запобігання корупції» </w:t>
      </w:r>
      <w:r w:rsidRPr="00B271A2">
        <w:rPr>
          <w:rFonts w:ascii="Times New Roman" w:hAnsi="Times New Roman" w:cs="Times New Roman"/>
          <w:bCs/>
          <w:color w:val="000000" w:themeColor="text1"/>
          <w:sz w:val="28"/>
          <w:szCs w:val="28"/>
          <w:shd w:val="clear" w:color="auto" w:fill="FFFFFF"/>
          <w:lang w:val="uk-UA"/>
        </w:rPr>
        <w:t xml:space="preserve">визначено, що відносини, що виникають у сфері запобігання корупції, </w:t>
      </w:r>
      <w:r w:rsidRPr="00B271A2">
        <w:rPr>
          <w:rFonts w:ascii="Times New Roman" w:hAnsi="Times New Roman" w:cs="Times New Roman"/>
          <w:bCs/>
          <w:color w:val="000000" w:themeColor="text1"/>
          <w:sz w:val="28"/>
          <w:szCs w:val="28"/>
          <w:shd w:val="clear" w:color="auto" w:fill="FFFFFF"/>
          <w:lang w:val="uk-UA"/>
        </w:rPr>
        <w:lastRenderedPageBreak/>
        <w:t>регулюються </w:t>
      </w:r>
      <w:hyperlink r:id="rId10" w:tgtFrame="_blank" w:history="1">
        <w:r w:rsidRPr="00B271A2">
          <w:rPr>
            <w:rStyle w:val="a7"/>
            <w:rFonts w:ascii="Times New Roman" w:hAnsi="Times New Roman" w:cs="Times New Roman"/>
            <w:bCs/>
            <w:color w:val="000000" w:themeColor="text1"/>
            <w:sz w:val="28"/>
            <w:szCs w:val="28"/>
            <w:u w:val="none"/>
            <w:shd w:val="clear" w:color="auto" w:fill="FFFFFF"/>
            <w:lang w:val="uk-UA"/>
          </w:rPr>
          <w:t>Конституцією України</w:t>
        </w:r>
      </w:hyperlink>
      <w:r w:rsidRPr="00B271A2">
        <w:rPr>
          <w:rFonts w:ascii="Times New Roman" w:hAnsi="Times New Roman" w:cs="Times New Roman"/>
          <w:bCs/>
          <w:color w:val="000000" w:themeColor="text1"/>
          <w:sz w:val="28"/>
          <w:szCs w:val="28"/>
          <w:shd w:val="clear" w:color="auto" w:fill="FFFFFF"/>
          <w:lang w:val="uk-UA"/>
        </w:rPr>
        <w:t>, міжнародними договорами, згоду на обов’язковість яких надано Верховною Радою України, цим та іншими законами, а також прийнятими на їх виконання іншими нормативно-правовими актами.</w:t>
      </w:r>
    </w:p>
    <w:p w14:paraId="0009938C" w14:textId="77777777" w:rsidR="00D46041" w:rsidRPr="00B271A2" w:rsidRDefault="00D46041" w:rsidP="00B271A2">
      <w:pPr>
        <w:spacing w:after="0" w:line="240" w:lineRule="auto"/>
        <w:ind w:firstLine="567"/>
        <w:jc w:val="both"/>
        <w:rPr>
          <w:rFonts w:ascii="Times New Roman" w:hAnsi="Times New Roman" w:cs="Times New Roman"/>
          <w:color w:val="000000" w:themeColor="text1"/>
          <w:sz w:val="28"/>
          <w:szCs w:val="28"/>
          <w:lang w:val="uk-UA"/>
        </w:rPr>
      </w:pPr>
      <w:r w:rsidRPr="00B271A2">
        <w:rPr>
          <w:rFonts w:ascii="Times New Roman" w:hAnsi="Times New Roman" w:cs="Times New Roman"/>
          <w:color w:val="000000" w:themeColor="text1"/>
          <w:sz w:val="28"/>
          <w:szCs w:val="28"/>
          <w:lang w:val="uk-UA"/>
        </w:rPr>
        <w:t xml:space="preserve">Відповідно до статті 4 Закону України «Про запобігання корупції» </w:t>
      </w:r>
      <w:r w:rsidRPr="00B271A2">
        <w:rPr>
          <w:rFonts w:ascii="Times New Roman" w:hAnsi="Times New Roman" w:cs="Times New Roman"/>
          <w:bCs/>
          <w:color w:val="000000" w:themeColor="text1"/>
          <w:sz w:val="28"/>
          <w:szCs w:val="28"/>
          <w:lang w:val="uk-UA"/>
        </w:rPr>
        <w:t xml:space="preserve">НАЗК </w:t>
      </w:r>
      <w:r w:rsidRPr="00B271A2">
        <w:rPr>
          <w:rFonts w:ascii="Times New Roman" w:hAnsi="Times New Roman" w:cs="Times New Roman"/>
          <w:color w:val="000000" w:themeColor="text1"/>
          <w:sz w:val="28"/>
          <w:szCs w:val="28"/>
          <w:lang w:val="uk-UA"/>
        </w:rPr>
        <w:t>є центральним органом виконавчої влади зі спеціальним статусом, який забезпечує формування та реалізує державну антикорупційну політику.</w:t>
      </w:r>
    </w:p>
    <w:p w14:paraId="0A6E053B" w14:textId="024A239A" w:rsidR="00D46041" w:rsidRPr="00B271A2" w:rsidRDefault="00D46041" w:rsidP="00B271A2">
      <w:pPr>
        <w:spacing w:after="0" w:line="240" w:lineRule="auto"/>
        <w:ind w:firstLine="567"/>
        <w:jc w:val="both"/>
        <w:rPr>
          <w:rFonts w:ascii="Times New Roman" w:hAnsi="Times New Roman" w:cs="Times New Roman"/>
          <w:color w:val="000000" w:themeColor="text1"/>
          <w:sz w:val="28"/>
          <w:szCs w:val="28"/>
          <w:lang w:val="uk-UA"/>
        </w:rPr>
      </w:pPr>
      <w:r w:rsidRPr="00B271A2">
        <w:rPr>
          <w:rFonts w:ascii="Times New Roman" w:hAnsi="Times New Roman" w:cs="Times New Roman"/>
          <w:color w:val="000000" w:themeColor="text1"/>
          <w:sz w:val="28"/>
          <w:szCs w:val="28"/>
          <w:lang w:val="uk-UA"/>
        </w:rPr>
        <w:t>Згідно з пунктом 7</w:t>
      </w:r>
      <w:r w:rsidRPr="00B271A2">
        <w:rPr>
          <w:rFonts w:ascii="Times New Roman" w:hAnsi="Times New Roman" w:cs="Times New Roman"/>
          <w:color w:val="000000" w:themeColor="text1"/>
          <w:sz w:val="28"/>
          <w:szCs w:val="28"/>
          <w:vertAlign w:val="superscript"/>
          <w:lang w:val="uk-UA"/>
        </w:rPr>
        <w:t>1</w:t>
      </w:r>
      <w:r w:rsidR="001D2B91">
        <w:rPr>
          <w:rFonts w:ascii="Times New Roman" w:hAnsi="Times New Roman" w:cs="Times New Roman"/>
          <w:color w:val="000000" w:themeColor="text1"/>
          <w:sz w:val="28"/>
          <w:szCs w:val="28"/>
          <w:lang w:val="uk-UA"/>
        </w:rPr>
        <w:t xml:space="preserve"> </w:t>
      </w:r>
      <w:r w:rsidRPr="00B271A2">
        <w:rPr>
          <w:rFonts w:ascii="Times New Roman" w:hAnsi="Times New Roman" w:cs="Times New Roman"/>
          <w:color w:val="000000" w:themeColor="text1"/>
          <w:sz w:val="28"/>
          <w:szCs w:val="28"/>
          <w:lang w:val="uk-UA"/>
        </w:rPr>
        <w:t>частини першої статті 11 Закону України «Про запобігання корупції» до повноважень НАЗК, у тому числі, входить здійснення в порядку, визначеному цим Законом, контролю та перевірки декларацій суб’єктів декларування, зберігання та оприлюднення таких декларацій, проведення моніторингу способу життя суб’єктів декларування.</w:t>
      </w:r>
    </w:p>
    <w:p w14:paraId="39CB51B9" w14:textId="4985BF46" w:rsidR="00D46041" w:rsidRPr="00B271A2" w:rsidRDefault="00D46041" w:rsidP="00B271A2">
      <w:pPr>
        <w:spacing w:after="0" w:line="240" w:lineRule="auto"/>
        <w:ind w:firstLine="567"/>
        <w:jc w:val="both"/>
        <w:rPr>
          <w:rFonts w:ascii="Times New Roman" w:hAnsi="Times New Roman" w:cs="Times New Roman"/>
          <w:bCs/>
          <w:color w:val="000000" w:themeColor="text1"/>
          <w:sz w:val="28"/>
          <w:szCs w:val="28"/>
          <w:shd w:val="clear" w:color="auto" w:fill="FFFFFF"/>
          <w:lang w:val="uk-UA"/>
        </w:rPr>
      </w:pPr>
      <w:r w:rsidRPr="00B271A2">
        <w:rPr>
          <w:rFonts w:ascii="Times New Roman" w:hAnsi="Times New Roman" w:cs="Times New Roman"/>
          <w:color w:val="000000" w:themeColor="text1"/>
          <w:sz w:val="28"/>
          <w:szCs w:val="28"/>
          <w:lang w:val="uk-UA"/>
        </w:rPr>
        <w:t>Разом із цим, з метою виконання покладених повноважень НАЗК має права, перелік</w:t>
      </w:r>
      <w:r w:rsidR="001D2B91">
        <w:rPr>
          <w:rFonts w:ascii="Times New Roman" w:hAnsi="Times New Roman" w:cs="Times New Roman"/>
          <w:color w:val="000000" w:themeColor="text1"/>
          <w:sz w:val="28"/>
          <w:szCs w:val="28"/>
          <w:lang w:val="uk-UA"/>
        </w:rPr>
        <w:t xml:space="preserve"> яких наведено у частині першій </w:t>
      </w:r>
      <w:r w:rsidRPr="00B271A2">
        <w:rPr>
          <w:rFonts w:ascii="Times New Roman" w:hAnsi="Times New Roman" w:cs="Times New Roman"/>
          <w:color w:val="000000" w:themeColor="text1"/>
          <w:sz w:val="28"/>
          <w:szCs w:val="28"/>
          <w:lang w:val="uk-UA"/>
        </w:rPr>
        <w:t>статті 12 Закону України «Про запобігання корупції», зокрема, відповідно до пунктів 5</w:t>
      </w:r>
      <w:r w:rsidRPr="00B271A2">
        <w:rPr>
          <w:rFonts w:ascii="Times New Roman" w:hAnsi="Times New Roman" w:cs="Times New Roman"/>
          <w:color w:val="000000" w:themeColor="text1"/>
          <w:sz w:val="28"/>
          <w:szCs w:val="28"/>
          <w:vertAlign w:val="superscript"/>
          <w:lang w:val="uk-UA"/>
        </w:rPr>
        <w:t>1</w:t>
      </w:r>
      <w:r w:rsidRPr="00B271A2">
        <w:rPr>
          <w:rFonts w:ascii="Times New Roman" w:hAnsi="Times New Roman" w:cs="Times New Roman"/>
          <w:color w:val="000000" w:themeColor="text1"/>
          <w:sz w:val="28"/>
          <w:szCs w:val="28"/>
          <w:lang w:val="uk-UA"/>
        </w:rPr>
        <w:t>, 11</w:t>
      </w:r>
      <w:r w:rsidRPr="00B271A2">
        <w:rPr>
          <w:rFonts w:ascii="Times New Roman" w:hAnsi="Times New Roman" w:cs="Times New Roman"/>
          <w:color w:val="000000" w:themeColor="text1"/>
          <w:sz w:val="28"/>
          <w:szCs w:val="28"/>
          <w:vertAlign w:val="superscript"/>
          <w:lang w:val="uk-UA"/>
        </w:rPr>
        <w:t>2</w:t>
      </w:r>
      <w:r w:rsidRPr="00B271A2">
        <w:rPr>
          <w:rFonts w:ascii="Times New Roman" w:hAnsi="Times New Roman" w:cs="Times New Roman"/>
          <w:color w:val="000000" w:themeColor="text1"/>
          <w:sz w:val="28"/>
          <w:szCs w:val="28"/>
          <w:lang w:val="uk-UA"/>
        </w:rPr>
        <w:t xml:space="preserve"> цієї статті – має право отримувати заяви фізичних та юридичних осіб про порушення вимог цього Закону, проводити за власною ініціативою перевірку можливих фактів порушення вимог цього Закону; складати протоколи про адміністративні правопорушення, віднесені законом до компетенції НАЗК, застосовувати передбачені законом заходи забезпечення провадження у справах про адміністративні правопорушення.</w:t>
      </w:r>
    </w:p>
    <w:p w14:paraId="480AEA8F" w14:textId="77777777" w:rsidR="00D46041" w:rsidRPr="00B271A2" w:rsidRDefault="00D46041" w:rsidP="00B271A2">
      <w:pPr>
        <w:spacing w:after="0" w:line="240" w:lineRule="auto"/>
        <w:ind w:firstLine="567"/>
        <w:jc w:val="both"/>
        <w:rPr>
          <w:rFonts w:ascii="Times New Roman" w:hAnsi="Times New Roman" w:cs="Times New Roman"/>
          <w:bCs/>
          <w:color w:val="000000" w:themeColor="text1"/>
          <w:sz w:val="28"/>
          <w:szCs w:val="28"/>
          <w:shd w:val="clear" w:color="auto" w:fill="FFFFFF"/>
          <w:lang w:val="uk-UA"/>
        </w:rPr>
      </w:pPr>
      <w:r w:rsidRPr="00B271A2">
        <w:rPr>
          <w:rFonts w:ascii="Times New Roman" w:hAnsi="Times New Roman" w:cs="Times New Roman"/>
          <w:bCs/>
          <w:color w:val="000000" w:themeColor="text1"/>
          <w:sz w:val="28"/>
          <w:szCs w:val="28"/>
          <w:shd w:val="clear" w:color="auto" w:fill="FFFFFF"/>
          <w:lang w:val="uk-UA"/>
        </w:rPr>
        <w:t>Пунктом 1 частини першої статті 255 Кодексу України про адміністративні правопорушення від 07 грудня 1984 року № 8073-X (далі – КУпАП) НАЗК мають право складати протоколи про адміністративні правопорушення, у тому числі визначені статтями 172</w:t>
      </w:r>
      <w:r w:rsidRPr="00B271A2">
        <w:rPr>
          <w:rFonts w:ascii="Times New Roman" w:hAnsi="Times New Roman" w:cs="Times New Roman"/>
          <w:bCs/>
          <w:color w:val="000000" w:themeColor="text1"/>
          <w:sz w:val="28"/>
          <w:szCs w:val="28"/>
          <w:shd w:val="clear" w:color="auto" w:fill="FFFFFF"/>
          <w:vertAlign w:val="superscript"/>
          <w:lang w:val="uk-UA"/>
        </w:rPr>
        <w:t>4</w:t>
      </w:r>
      <w:r w:rsidRPr="00B271A2">
        <w:rPr>
          <w:rFonts w:ascii="Times New Roman" w:hAnsi="Times New Roman" w:cs="Times New Roman"/>
          <w:bCs/>
          <w:color w:val="000000" w:themeColor="text1"/>
          <w:sz w:val="28"/>
          <w:szCs w:val="28"/>
          <w:shd w:val="clear" w:color="auto" w:fill="FFFFFF"/>
          <w:lang w:val="uk-UA"/>
        </w:rPr>
        <w:t>-172</w:t>
      </w:r>
      <w:r w:rsidRPr="00B271A2">
        <w:rPr>
          <w:rFonts w:ascii="Times New Roman" w:hAnsi="Times New Roman" w:cs="Times New Roman"/>
          <w:bCs/>
          <w:color w:val="000000" w:themeColor="text1"/>
          <w:sz w:val="28"/>
          <w:szCs w:val="28"/>
          <w:shd w:val="clear" w:color="auto" w:fill="FFFFFF"/>
          <w:vertAlign w:val="superscript"/>
          <w:lang w:val="uk-UA"/>
        </w:rPr>
        <w:t>9</w:t>
      </w:r>
      <w:r w:rsidRPr="00B271A2">
        <w:rPr>
          <w:rFonts w:ascii="Times New Roman" w:hAnsi="Times New Roman" w:cs="Times New Roman"/>
          <w:bCs/>
          <w:color w:val="000000" w:themeColor="text1"/>
          <w:sz w:val="28"/>
          <w:szCs w:val="28"/>
          <w:shd w:val="clear" w:color="auto" w:fill="FFFFFF"/>
          <w:lang w:val="uk-UA"/>
        </w:rPr>
        <w:t xml:space="preserve"> </w:t>
      </w:r>
      <w:r w:rsidRPr="00B271A2">
        <w:rPr>
          <w:rFonts w:ascii="Times New Roman" w:hAnsi="Times New Roman" w:cs="Times New Roman"/>
          <w:color w:val="000000" w:themeColor="text1"/>
          <w:sz w:val="28"/>
          <w:szCs w:val="28"/>
          <w:shd w:val="clear" w:color="auto" w:fill="FFFFFF"/>
          <w:lang w:val="uk-UA"/>
        </w:rPr>
        <w:t>(в частині правопорушень, вчинених службовими особами, які займають відповідальне та особливо відповідальне становище), </w:t>
      </w:r>
      <w:r w:rsidRPr="00B271A2">
        <w:rPr>
          <w:rFonts w:ascii="Times New Roman" w:hAnsi="Times New Roman" w:cs="Times New Roman"/>
          <w:color w:val="000000" w:themeColor="text1"/>
          <w:sz w:val="28"/>
          <w:szCs w:val="28"/>
          <w:shd w:val="clear" w:color="auto" w:fill="FFFFFF"/>
          <w:lang w:val="uk-UA"/>
        </w:rPr>
        <w:br/>
      </w:r>
      <w:hyperlink r:id="rId11" w:anchor="n3771" w:tgtFrame="_blank" w:history="1">
        <w:r w:rsidRPr="00B271A2">
          <w:rPr>
            <w:rStyle w:val="a7"/>
            <w:rFonts w:ascii="Times New Roman" w:hAnsi="Times New Roman" w:cs="Times New Roman"/>
            <w:color w:val="000000" w:themeColor="text1"/>
            <w:sz w:val="28"/>
            <w:szCs w:val="28"/>
            <w:u w:val="none"/>
            <w:shd w:val="clear" w:color="auto" w:fill="FFFFFF"/>
            <w:lang w:val="uk-UA"/>
          </w:rPr>
          <w:t>188</w:t>
        </w:r>
      </w:hyperlink>
      <w:hyperlink r:id="rId12" w:anchor="n3771" w:tgtFrame="_blank" w:history="1">
        <w:r w:rsidRPr="00B271A2">
          <w:rPr>
            <w:rStyle w:val="a7"/>
            <w:rFonts w:ascii="Times New Roman" w:hAnsi="Times New Roman" w:cs="Times New Roman"/>
            <w:b/>
            <w:bCs/>
            <w:color w:val="000000" w:themeColor="text1"/>
            <w:sz w:val="28"/>
            <w:szCs w:val="28"/>
            <w:u w:val="none"/>
            <w:shd w:val="clear" w:color="auto" w:fill="FFFFFF"/>
            <w:vertAlign w:val="superscript"/>
            <w:lang w:val="uk-UA"/>
          </w:rPr>
          <w:t>-</w:t>
        </w:r>
        <w:r w:rsidRPr="001D2B91">
          <w:rPr>
            <w:rStyle w:val="a7"/>
            <w:rFonts w:ascii="Times New Roman" w:hAnsi="Times New Roman" w:cs="Times New Roman"/>
            <w:bCs/>
            <w:color w:val="000000" w:themeColor="text1"/>
            <w:sz w:val="28"/>
            <w:szCs w:val="28"/>
            <w:u w:val="none"/>
            <w:shd w:val="clear" w:color="auto" w:fill="FFFFFF"/>
            <w:vertAlign w:val="superscript"/>
            <w:lang w:val="uk-UA"/>
          </w:rPr>
          <w:t>46</w:t>
        </w:r>
      </w:hyperlink>
      <w:r w:rsidRPr="00B271A2">
        <w:rPr>
          <w:rFonts w:ascii="Times New Roman" w:hAnsi="Times New Roman" w:cs="Times New Roman"/>
          <w:color w:val="000000" w:themeColor="text1"/>
          <w:sz w:val="28"/>
          <w:szCs w:val="28"/>
          <w:shd w:val="clear" w:color="auto" w:fill="FFFFFF"/>
          <w:lang w:val="uk-UA"/>
        </w:rPr>
        <w:t>, </w:t>
      </w:r>
      <w:hyperlink r:id="rId13" w:anchor="n2582" w:tgtFrame="_blank" w:history="1">
        <w:r w:rsidRPr="00B271A2">
          <w:rPr>
            <w:rStyle w:val="a7"/>
            <w:rFonts w:ascii="Times New Roman" w:hAnsi="Times New Roman" w:cs="Times New Roman"/>
            <w:color w:val="000000" w:themeColor="text1"/>
            <w:sz w:val="28"/>
            <w:szCs w:val="28"/>
            <w:u w:val="none"/>
            <w:shd w:val="clear" w:color="auto" w:fill="FFFFFF"/>
            <w:lang w:val="uk-UA"/>
          </w:rPr>
          <w:t>212</w:t>
        </w:r>
      </w:hyperlink>
      <w:hyperlink r:id="rId14" w:anchor="n2582" w:tgtFrame="_blank" w:history="1">
        <w:r w:rsidRPr="00B271A2">
          <w:rPr>
            <w:rStyle w:val="a7"/>
            <w:rFonts w:ascii="Times New Roman" w:hAnsi="Times New Roman" w:cs="Times New Roman"/>
            <w:b/>
            <w:bCs/>
            <w:color w:val="000000" w:themeColor="text1"/>
            <w:sz w:val="28"/>
            <w:szCs w:val="28"/>
            <w:u w:val="none"/>
            <w:shd w:val="clear" w:color="auto" w:fill="FFFFFF"/>
            <w:vertAlign w:val="superscript"/>
            <w:lang w:val="uk-UA"/>
          </w:rPr>
          <w:t>-</w:t>
        </w:r>
        <w:r w:rsidRPr="001D2B91">
          <w:rPr>
            <w:rStyle w:val="a7"/>
            <w:rFonts w:ascii="Times New Roman" w:hAnsi="Times New Roman" w:cs="Times New Roman"/>
            <w:bCs/>
            <w:color w:val="000000" w:themeColor="text1"/>
            <w:sz w:val="28"/>
            <w:szCs w:val="28"/>
            <w:u w:val="none"/>
            <w:shd w:val="clear" w:color="auto" w:fill="FFFFFF"/>
            <w:vertAlign w:val="superscript"/>
            <w:lang w:val="uk-UA"/>
          </w:rPr>
          <w:t>15</w:t>
        </w:r>
      </w:hyperlink>
      <w:r w:rsidRPr="00B271A2">
        <w:rPr>
          <w:rFonts w:ascii="Times New Roman" w:hAnsi="Times New Roman" w:cs="Times New Roman"/>
          <w:color w:val="000000" w:themeColor="text1"/>
          <w:sz w:val="28"/>
          <w:szCs w:val="28"/>
          <w:shd w:val="clear" w:color="auto" w:fill="FFFFFF"/>
          <w:lang w:val="uk-UA"/>
        </w:rPr>
        <w:t>, </w:t>
      </w:r>
      <w:hyperlink r:id="rId15" w:anchor="n3896" w:tgtFrame="_blank" w:history="1">
        <w:r w:rsidRPr="00B271A2">
          <w:rPr>
            <w:rStyle w:val="a7"/>
            <w:rFonts w:ascii="Times New Roman" w:hAnsi="Times New Roman" w:cs="Times New Roman"/>
            <w:color w:val="000000" w:themeColor="text1"/>
            <w:sz w:val="28"/>
            <w:szCs w:val="28"/>
            <w:u w:val="none"/>
            <w:shd w:val="clear" w:color="auto" w:fill="FFFFFF"/>
            <w:lang w:val="uk-UA"/>
          </w:rPr>
          <w:t>212</w:t>
        </w:r>
      </w:hyperlink>
      <w:hyperlink r:id="rId16" w:anchor="n3896" w:tgtFrame="_blank" w:history="1">
        <w:r w:rsidRPr="001D2B91">
          <w:rPr>
            <w:rStyle w:val="a7"/>
            <w:rFonts w:ascii="Times New Roman" w:hAnsi="Times New Roman" w:cs="Times New Roman"/>
            <w:bCs/>
            <w:color w:val="000000" w:themeColor="text1"/>
            <w:sz w:val="28"/>
            <w:szCs w:val="28"/>
            <w:u w:val="none"/>
            <w:shd w:val="clear" w:color="auto" w:fill="FFFFFF"/>
            <w:vertAlign w:val="superscript"/>
            <w:lang w:val="uk-UA"/>
          </w:rPr>
          <w:t>-21</w:t>
        </w:r>
      </w:hyperlink>
      <w:r w:rsidRPr="001D2B91">
        <w:rPr>
          <w:rFonts w:ascii="Times New Roman" w:hAnsi="Times New Roman" w:cs="Times New Roman"/>
          <w:bCs/>
          <w:color w:val="000000" w:themeColor="text1"/>
          <w:sz w:val="28"/>
          <w:szCs w:val="28"/>
          <w:shd w:val="clear" w:color="auto" w:fill="FFFFFF"/>
          <w:lang w:val="uk-UA"/>
        </w:rPr>
        <w:t>,</w:t>
      </w:r>
      <w:r w:rsidRPr="00B271A2">
        <w:rPr>
          <w:rFonts w:ascii="Times New Roman" w:hAnsi="Times New Roman" w:cs="Times New Roman"/>
          <w:bCs/>
          <w:color w:val="000000" w:themeColor="text1"/>
          <w:sz w:val="28"/>
          <w:szCs w:val="28"/>
          <w:shd w:val="clear" w:color="auto" w:fill="FFFFFF"/>
          <w:lang w:val="uk-UA"/>
        </w:rPr>
        <w:t xml:space="preserve"> розгляд яких відповідно до частини першої статті 221 цього Закону віднесено до компетенції районних, районних у місті, міських чи міськрайонних судів.</w:t>
      </w:r>
    </w:p>
    <w:p w14:paraId="65D55B18" w14:textId="699BCCF0" w:rsidR="00D46041" w:rsidRDefault="00D46041" w:rsidP="00B271A2">
      <w:pPr>
        <w:spacing w:after="0" w:line="240" w:lineRule="auto"/>
        <w:ind w:firstLine="567"/>
        <w:jc w:val="both"/>
        <w:rPr>
          <w:rFonts w:ascii="Times New Roman" w:hAnsi="Times New Roman" w:cs="Times New Roman"/>
          <w:color w:val="000000" w:themeColor="text1"/>
          <w:sz w:val="28"/>
          <w:szCs w:val="28"/>
          <w:lang w:val="uk-UA"/>
        </w:rPr>
      </w:pPr>
      <w:r w:rsidRPr="00B271A2">
        <w:rPr>
          <w:rFonts w:ascii="Times New Roman" w:hAnsi="Times New Roman" w:cs="Times New Roman"/>
          <w:color w:val="000000" w:themeColor="text1"/>
          <w:sz w:val="28"/>
          <w:szCs w:val="28"/>
          <w:lang w:val="uk-UA"/>
        </w:rPr>
        <w:t xml:space="preserve">Водночас за приписами статті 77 Закону </w:t>
      </w:r>
      <w:r w:rsidR="001D2B91" w:rsidRPr="00D0297F">
        <w:rPr>
          <w:rFonts w:ascii="Times New Roman" w:hAnsi="Times New Roman"/>
          <w:sz w:val="28"/>
          <w:szCs w:val="28"/>
        </w:rPr>
        <w:t>№ 1697-VII</w:t>
      </w:r>
      <w:r w:rsidR="001D2B91">
        <w:rPr>
          <w:rFonts w:ascii="Times New Roman" w:hAnsi="Times New Roman" w:cs="Times New Roman"/>
          <w:sz w:val="28"/>
          <w:szCs w:val="28"/>
          <w:lang w:val="uk-UA"/>
        </w:rPr>
        <w:t xml:space="preserve"> </w:t>
      </w:r>
      <w:r w:rsidRPr="00B271A2">
        <w:rPr>
          <w:rFonts w:ascii="Times New Roman" w:hAnsi="Times New Roman" w:cs="Times New Roman"/>
          <w:color w:val="000000" w:themeColor="text1"/>
          <w:sz w:val="28"/>
          <w:szCs w:val="28"/>
          <w:lang w:val="uk-UA"/>
        </w:rPr>
        <w:t>в</w:t>
      </w:r>
      <w:r w:rsidR="001D2B91">
        <w:rPr>
          <w:rFonts w:ascii="Times New Roman" w:hAnsi="Times New Roman" w:cs="Times New Roman"/>
          <w:color w:val="000000" w:themeColor="text1"/>
          <w:sz w:val="28"/>
          <w:szCs w:val="28"/>
          <w:lang w:val="uk-UA"/>
        </w:rPr>
        <w:t xml:space="preserve">изначено, що до повноважень Комісії </w:t>
      </w:r>
      <w:r w:rsidRPr="00B271A2">
        <w:rPr>
          <w:rFonts w:ascii="Times New Roman" w:hAnsi="Times New Roman" w:cs="Times New Roman"/>
          <w:color w:val="000000" w:themeColor="text1"/>
          <w:sz w:val="28"/>
          <w:szCs w:val="28"/>
          <w:lang w:val="uk-UA"/>
        </w:rPr>
        <w:t xml:space="preserve">належить: 1) ведення обліку даних про кількість посад прокурорів, у тому числі вакантних та тимчасово вакантних; </w:t>
      </w:r>
      <w:r w:rsidRPr="00B271A2">
        <w:rPr>
          <w:rFonts w:ascii="Times New Roman" w:hAnsi="Times New Roman" w:cs="Times New Roman"/>
          <w:color w:val="000000" w:themeColor="text1"/>
          <w:sz w:val="28"/>
          <w:szCs w:val="28"/>
          <w:lang w:val="uk-UA"/>
        </w:rPr>
        <w:br/>
        <w:t>2) проведення добору кандидатів на посаду прокурора в установленому цим </w:t>
      </w:r>
      <w:hyperlink r:id="rId17" w:tgtFrame="_blank" w:tooltip="Про прокуратуру; нормативно-правовий акт № 1697-VII від 14.10.2014" w:history="1">
        <w:r w:rsidRPr="00B271A2">
          <w:rPr>
            <w:rStyle w:val="a7"/>
            <w:rFonts w:ascii="Times New Roman" w:hAnsi="Times New Roman" w:cs="Times New Roman"/>
            <w:color w:val="000000" w:themeColor="text1"/>
            <w:sz w:val="28"/>
            <w:szCs w:val="28"/>
            <w:u w:val="none"/>
            <w:lang w:val="uk-UA"/>
          </w:rPr>
          <w:t>Законом</w:t>
        </w:r>
      </w:hyperlink>
      <w:r w:rsidRPr="00B271A2">
        <w:rPr>
          <w:rFonts w:ascii="Times New Roman" w:hAnsi="Times New Roman" w:cs="Times New Roman"/>
          <w:color w:val="000000" w:themeColor="text1"/>
          <w:sz w:val="28"/>
          <w:szCs w:val="28"/>
          <w:lang w:val="uk-UA"/>
        </w:rPr>
        <w:t> порядку; 3) участь у переведенні прокурорів; 4) розгляд дисциплінарних скарг про вчинення прокурором дисциплінарного проступку та здійснення  дисциплінарного провадження; 5) за результатами дисциплінарного провадження і за наявності підстав, передбачених цим Законом, прийняття рішення про накладення на прокурора Офісу Генерального прокурора, обласної та окружної прокуратури дисциплінарного стягнення або рішення про неможливість подальшого перебування особи на посаді прокурора; 6) здійснення інші повноважень, передбачених законом.</w:t>
      </w:r>
    </w:p>
    <w:p w14:paraId="1911F100" w14:textId="77777777" w:rsidR="001D2B91" w:rsidRPr="00B271A2" w:rsidRDefault="001D2B91" w:rsidP="00B271A2">
      <w:pPr>
        <w:spacing w:after="0" w:line="240" w:lineRule="auto"/>
        <w:ind w:firstLine="567"/>
        <w:jc w:val="both"/>
        <w:rPr>
          <w:rFonts w:ascii="Times New Roman" w:hAnsi="Times New Roman" w:cs="Times New Roman"/>
          <w:color w:val="000000" w:themeColor="text1"/>
          <w:sz w:val="28"/>
          <w:szCs w:val="28"/>
          <w:lang w:val="uk-UA"/>
        </w:rPr>
      </w:pPr>
    </w:p>
    <w:p w14:paraId="0E9F7111" w14:textId="77777777" w:rsidR="00D46041" w:rsidRPr="00B271A2" w:rsidRDefault="001C0858" w:rsidP="00B271A2">
      <w:pPr>
        <w:spacing w:after="0" w:line="240" w:lineRule="auto"/>
        <w:ind w:firstLine="567"/>
        <w:jc w:val="both"/>
        <w:rPr>
          <w:rFonts w:ascii="Times New Roman" w:eastAsia="Calibri" w:hAnsi="Times New Roman" w:cs="Times New Roman"/>
          <w:b/>
          <w:sz w:val="28"/>
          <w:szCs w:val="28"/>
          <w:lang w:val="uk-UA"/>
        </w:rPr>
      </w:pPr>
      <w:r w:rsidRPr="00B271A2">
        <w:rPr>
          <w:rFonts w:ascii="Times New Roman" w:eastAsia="Calibri" w:hAnsi="Times New Roman" w:cs="Times New Roman"/>
          <w:b/>
          <w:sz w:val="28"/>
          <w:szCs w:val="28"/>
          <w:lang w:val="uk-UA"/>
        </w:rPr>
        <w:t>Оцінка встановлених обставин та мотиви прийнятого рішення</w:t>
      </w:r>
    </w:p>
    <w:p w14:paraId="5FF68335" w14:textId="43F5857D" w:rsidR="001C0858" w:rsidRPr="00B271A2" w:rsidRDefault="001C0858" w:rsidP="00B271A2">
      <w:pPr>
        <w:spacing w:after="0" w:line="240" w:lineRule="auto"/>
        <w:ind w:firstLine="567"/>
        <w:jc w:val="both"/>
        <w:rPr>
          <w:rFonts w:ascii="Times New Roman" w:eastAsia="Calibri" w:hAnsi="Times New Roman" w:cs="Times New Roman"/>
          <w:sz w:val="28"/>
          <w:szCs w:val="28"/>
          <w:lang w:val="uk-UA"/>
        </w:rPr>
      </w:pPr>
      <w:r w:rsidRPr="00B271A2">
        <w:rPr>
          <w:rFonts w:ascii="Times New Roman" w:eastAsia="Calibri" w:hAnsi="Times New Roman" w:cs="Times New Roman"/>
          <w:sz w:val="28"/>
          <w:szCs w:val="28"/>
          <w:lang w:val="uk-UA"/>
        </w:rPr>
        <w:t xml:space="preserve">Дисциплінарна скарга </w:t>
      </w:r>
      <w:r w:rsidR="00B11644">
        <w:rPr>
          <w:rFonts w:ascii="Times New Roman" w:eastAsia="Calibri" w:hAnsi="Times New Roman" w:cs="Times New Roman"/>
          <w:sz w:val="28"/>
          <w:szCs w:val="28"/>
          <w:lang w:val="uk-UA"/>
        </w:rPr>
        <w:t xml:space="preserve">ОСОБА_1 </w:t>
      </w:r>
      <w:r w:rsidRPr="00B271A2">
        <w:rPr>
          <w:rFonts w:ascii="Times New Roman" w:eastAsia="Calibri" w:hAnsi="Times New Roman" w:cs="Times New Roman"/>
          <w:sz w:val="28"/>
          <w:szCs w:val="28"/>
          <w:lang w:val="uk-UA"/>
        </w:rPr>
        <w:t>стосується ді</w:t>
      </w:r>
      <w:r w:rsidR="00D46041" w:rsidRPr="00B271A2">
        <w:rPr>
          <w:rFonts w:ascii="Times New Roman" w:eastAsia="Calibri" w:hAnsi="Times New Roman" w:cs="Times New Roman"/>
          <w:sz w:val="28"/>
          <w:szCs w:val="28"/>
          <w:lang w:val="uk-UA"/>
        </w:rPr>
        <w:t>янь</w:t>
      </w:r>
      <w:r w:rsidRPr="00B271A2">
        <w:rPr>
          <w:rFonts w:ascii="Times New Roman" w:eastAsia="Calibri" w:hAnsi="Times New Roman" w:cs="Times New Roman"/>
          <w:sz w:val="28"/>
          <w:szCs w:val="28"/>
          <w:lang w:val="uk-UA"/>
        </w:rPr>
        <w:t xml:space="preserve"> прокурора </w:t>
      </w:r>
      <w:r w:rsidR="00B11644">
        <w:rPr>
          <w:rFonts w:ascii="Times New Roman" w:eastAsia="Calibri" w:hAnsi="Times New Roman" w:cs="Times New Roman"/>
          <w:sz w:val="28"/>
          <w:szCs w:val="28"/>
          <w:lang w:val="uk-UA"/>
        </w:rPr>
        <w:t xml:space="preserve">       </w:t>
      </w:r>
      <w:r w:rsidR="007177FA" w:rsidRPr="00B271A2">
        <w:rPr>
          <w:rFonts w:ascii="Times New Roman" w:eastAsia="Calibri" w:hAnsi="Times New Roman" w:cs="Times New Roman"/>
          <w:sz w:val="28"/>
          <w:szCs w:val="28"/>
          <w:lang w:val="uk-UA"/>
        </w:rPr>
        <w:t>Вдовиченко М.С</w:t>
      </w:r>
      <w:r w:rsidR="00EC61F9" w:rsidRPr="00B271A2">
        <w:rPr>
          <w:rFonts w:ascii="Times New Roman" w:eastAsia="Calibri" w:hAnsi="Times New Roman" w:cs="Times New Roman"/>
          <w:sz w:val="28"/>
          <w:szCs w:val="28"/>
          <w:lang w:val="uk-UA"/>
        </w:rPr>
        <w:t>.</w:t>
      </w:r>
      <w:r w:rsidRPr="00B271A2">
        <w:rPr>
          <w:rFonts w:ascii="Times New Roman" w:eastAsia="Calibri" w:hAnsi="Times New Roman" w:cs="Times New Roman"/>
          <w:sz w:val="28"/>
          <w:szCs w:val="28"/>
          <w:lang w:val="uk-UA"/>
        </w:rPr>
        <w:t xml:space="preserve">, </w:t>
      </w:r>
      <w:r w:rsidR="00D46041" w:rsidRPr="00B271A2">
        <w:rPr>
          <w:rFonts w:ascii="Times New Roman" w:hAnsi="Times New Roman" w:cs="Times New Roman"/>
          <w:sz w:val="28"/>
          <w:szCs w:val="28"/>
          <w:lang w:val="uk-UA"/>
        </w:rPr>
        <w:t>вчинених (допущених) у межах кримінального процесу.</w:t>
      </w:r>
    </w:p>
    <w:p w14:paraId="0F14816B" w14:textId="77777777" w:rsidR="001C0858" w:rsidRPr="00B271A2" w:rsidRDefault="001C0858" w:rsidP="00B271A2">
      <w:pPr>
        <w:spacing w:after="0" w:line="240" w:lineRule="auto"/>
        <w:ind w:firstLine="567"/>
        <w:jc w:val="both"/>
        <w:rPr>
          <w:rFonts w:ascii="Times New Roman" w:eastAsia="Calibri" w:hAnsi="Times New Roman" w:cs="Times New Roman"/>
          <w:sz w:val="28"/>
          <w:szCs w:val="28"/>
          <w:lang w:val="uk-UA"/>
        </w:rPr>
      </w:pPr>
      <w:r w:rsidRPr="00B271A2">
        <w:rPr>
          <w:rFonts w:ascii="Times New Roman" w:eastAsia="Calibri" w:hAnsi="Times New Roman" w:cs="Times New Roman"/>
          <w:sz w:val="28"/>
          <w:szCs w:val="28"/>
          <w:lang w:val="uk-UA"/>
        </w:rPr>
        <w:lastRenderedPageBreak/>
        <w:t>Це означає, що умовою для відкриття дисциплінарного провадження за такі діяння має бути факт порушення індивідуально визначеним прокурором прав осіб або вимог закону, встановлений рішенням за результатами розгляду скарги та/або відповідне звернення суду до органу, що здійснює дисциплінарне провадження, в передбаченому КПК України порядку.</w:t>
      </w:r>
    </w:p>
    <w:p w14:paraId="48C6B9AE" w14:textId="77777777" w:rsidR="00777B96" w:rsidRPr="00B271A2" w:rsidRDefault="00777B96" w:rsidP="00777B96">
      <w:pPr>
        <w:spacing w:after="0" w:line="240" w:lineRule="auto"/>
        <w:ind w:firstLine="567"/>
        <w:jc w:val="both"/>
        <w:rPr>
          <w:rFonts w:ascii="Times New Roman" w:eastAsia="Calibri" w:hAnsi="Times New Roman" w:cs="Times New Roman"/>
          <w:sz w:val="28"/>
          <w:szCs w:val="28"/>
          <w:lang w:val="uk-UA"/>
        </w:rPr>
      </w:pPr>
      <w:r w:rsidRPr="00B271A2">
        <w:rPr>
          <w:rFonts w:ascii="Times New Roman" w:eastAsia="Calibri" w:hAnsi="Times New Roman" w:cs="Times New Roman"/>
          <w:sz w:val="28"/>
          <w:szCs w:val="28"/>
          <w:lang w:val="uk-UA"/>
        </w:rPr>
        <w:t>Дисциплінарному проступку, як і будь якому противоправному діянню, притаманна визначена єдність об’єктивних і суб’єктивних ознак, сукупність яких є складом правопорушення. Об’єктивну сторону дисциплінарного проступку характеризують такі елементи, як протиправне діяння (бездіяльність), час і місце діяння. Суб’єктивну сторону дисциплінарного проступку характеризує вина.</w:t>
      </w:r>
    </w:p>
    <w:p w14:paraId="0ACE2EF1" w14:textId="77777777" w:rsidR="00777B96" w:rsidRPr="00B271A2" w:rsidRDefault="00777B96" w:rsidP="00777B96">
      <w:pPr>
        <w:spacing w:after="0" w:line="240" w:lineRule="auto"/>
        <w:ind w:firstLine="567"/>
        <w:jc w:val="both"/>
        <w:rPr>
          <w:rFonts w:ascii="Times New Roman" w:eastAsia="Calibri" w:hAnsi="Times New Roman" w:cs="Times New Roman"/>
          <w:sz w:val="28"/>
          <w:szCs w:val="28"/>
          <w:lang w:val="uk-UA"/>
        </w:rPr>
      </w:pPr>
      <w:r w:rsidRPr="00B271A2">
        <w:rPr>
          <w:rFonts w:ascii="Times New Roman" w:eastAsia="Calibri" w:hAnsi="Times New Roman" w:cs="Times New Roman"/>
          <w:sz w:val="28"/>
          <w:szCs w:val="28"/>
          <w:lang w:val="uk-UA"/>
        </w:rPr>
        <w:t>Відсутність у дисциплінарній скарзі конкретних відомостей про хоча б один з цих елементів виключає наявність дисциплінарного проступку.</w:t>
      </w:r>
    </w:p>
    <w:p w14:paraId="73E99BBF" w14:textId="77777777" w:rsidR="006B332A" w:rsidRPr="00B271A2" w:rsidRDefault="006B332A" w:rsidP="00B271A2">
      <w:pPr>
        <w:spacing w:after="0" w:line="240" w:lineRule="auto"/>
        <w:ind w:firstLine="567"/>
        <w:jc w:val="both"/>
        <w:rPr>
          <w:rFonts w:ascii="Times New Roman" w:eastAsia="Calibri" w:hAnsi="Times New Roman" w:cs="Times New Roman"/>
          <w:sz w:val="28"/>
          <w:szCs w:val="28"/>
          <w:lang w:val="uk-UA"/>
        </w:rPr>
      </w:pPr>
      <w:r w:rsidRPr="00B271A2">
        <w:rPr>
          <w:rFonts w:ascii="Times New Roman" w:eastAsia="Calibri" w:hAnsi="Times New Roman" w:cs="Times New Roman"/>
          <w:sz w:val="28"/>
          <w:szCs w:val="28"/>
          <w:lang w:val="uk-UA"/>
        </w:rPr>
        <w:t>Відповідно до ст</w:t>
      </w:r>
      <w:r w:rsidR="00591B39" w:rsidRPr="00B271A2">
        <w:rPr>
          <w:rFonts w:ascii="Times New Roman" w:eastAsia="Calibri" w:hAnsi="Times New Roman" w:cs="Times New Roman"/>
          <w:sz w:val="28"/>
          <w:szCs w:val="28"/>
          <w:lang w:val="uk-UA"/>
        </w:rPr>
        <w:t>атті</w:t>
      </w:r>
      <w:r w:rsidRPr="00B271A2">
        <w:rPr>
          <w:rFonts w:ascii="Times New Roman" w:eastAsia="Calibri" w:hAnsi="Times New Roman" w:cs="Times New Roman"/>
          <w:sz w:val="28"/>
          <w:szCs w:val="28"/>
          <w:lang w:val="uk-UA"/>
        </w:rPr>
        <w:t xml:space="preserve"> 36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w:t>
      </w:r>
    </w:p>
    <w:p w14:paraId="6408DEED" w14:textId="77777777" w:rsidR="00721232" w:rsidRPr="00B271A2" w:rsidRDefault="00721232" w:rsidP="00B271A2">
      <w:pPr>
        <w:spacing w:after="0" w:line="240" w:lineRule="auto"/>
        <w:ind w:firstLine="567"/>
        <w:jc w:val="both"/>
        <w:rPr>
          <w:rFonts w:ascii="Times New Roman" w:eastAsia="Calibri" w:hAnsi="Times New Roman" w:cs="Times New Roman"/>
          <w:sz w:val="28"/>
          <w:szCs w:val="28"/>
          <w:lang w:val="uk-UA"/>
        </w:rPr>
      </w:pPr>
      <w:r w:rsidRPr="00B271A2">
        <w:rPr>
          <w:rFonts w:ascii="Times New Roman" w:eastAsia="Calibri" w:hAnsi="Times New Roman" w:cs="Times New Roman"/>
          <w:sz w:val="28"/>
          <w:szCs w:val="28"/>
          <w:lang w:val="uk-UA"/>
        </w:rPr>
        <w:t xml:space="preserve">Водночас згідно з вимогами статті 46 Закону рішення про відкриття дисциплінарного провадження щодо прокурора можливе лише наявності у дисциплінарній скарзі конкретних відомостей про наявність ознак дисциплінарного проступку прокурора. </w:t>
      </w:r>
    </w:p>
    <w:p w14:paraId="5873B538" w14:textId="1E86DCE9" w:rsidR="00777B96" w:rsidRPr="00B271A2" w:rsidRDefault="009A04BD" w:rsidP="00777B96">
      <w:pPr>
        <w:spacing w:after="0" w:line="240" w:lineRule="auto"/>
        <w:ind w:firstLine="567"/>
        <w:jc w:val="both"/>
        <w:rPr>
          <w:rFonts w:ascii="Times New Roman" w:eastAsia="Calibri" w:hAnsi="Times New Roman" w:cs="Times New Roman"/>
          <w:sz w:val="28"/>
          <w:szCs w:val="28"/>
          <w:lang w:val="uk-UA"/>
        </w:rPr>
      </w:pPr>
      <w:r w:rsidRPr="00B271A2">
        <w:rPr>
          <w:rFonts w:ascii="Times New Roman" w:eastAsia="Calibri" w:hAnsi="Times New Roman" w:cs="Times New Roman"/>
          <w:sz w:val="28"/>
          <w:szCs w:val="28"/>
          <w:lang w:val="uk-UA"/>
        </w:rPr>
        <w:t>Д</w:t>
      </w:r>
      <w:r w:rsidR="001C0858" w:rsidRPr="00B271A2">
        <w:rPr>
          <w:rFonts w:ascii="Times New Roman" w:eastAsia="Calibri" w:hAnsi="Times New Roman" w:cs="Times New Roman"/>
          <w:sz w:val="28"/>
          <w:szCs w:val="28"/>
          <w:lang w:val="uk-UA"/>
        </w:rPr>
        <w:t xml:space="preserve">исциплінарна скарга не містить конкретизованих відомостей про невиконання або неналежне виконання </w:t>
      </w:r>
      <w:r w:rsidR="007177FA" w:rsidRPr="00B271A2">
        <w:rPr>
          <w:rFonts w:ascii="Times New Roman" w:eastAsia="Calibri" w:hAnsi="Times New Roman" w:cs="Times New Roman"/>
          <w:sz w:val="28"/>
          <w:szCs w:val="28"/>
          <w:lang w:val="uk-UA"/>
        </w:rPr>
        <w:t>Вдовиченко М.С.</w:t>
      </w:r>
      <w:r w:rsidR="00D46041" w:rsidRPr="00B271A2">
        <w:rPr>
          <w:rFonts w:ascii="Times New Roman" w:eastAsia="Calibri" w:hAnsi="Times New Roman" w:cs="Times New Roman"/>
          <w:sz w:val="28"/>
          <w:szCs w:val="28"/>
          <w:lang w:val="uk-UA"/>
        </w:rPr>
        <w:t xml:space="preserve"> </w:t>
      </w:r>
      <w:r w:rsidR="001C0858" w:rsidRPr="00B271A2">
        <w:rPr>
          <w:rFonts w:ascii="Times New Roman" w:eastAsia="Calibri" w:hAnsi="Times New Roman" w:cs="Times New Roman"/>
          <w:sz w:val="28"/>
          <w:szCs w:val="28"/>
          <w:lang w:val="uk-UA"/>
        </w:rPr>
        <w:t xml:space="preserve">службових обов’язків. Судових рішень про визнання неправомірними </w:t>
      </w:r>
      <w:r w:rsidR="00D46041" w:rsidRPr="00B271A2">
        <w:rPr>
          <w:rFonts w:ascii="Times New Roman" w:eastAsia="Calibri" w:hAnsi="Times New Roman" w:cs="Times New Roman"/>
          <w:sz w:val="28"/>
          <w:szCs w:val="28"/>
          <w:lang w:val="uk-UA"/>
        </w:rPr>
        <w:t>її</w:t>
      </w:r>
      <w:r w:rsidR="001C0858" w:rsidRPr="00B271A2">
        <w:rPr>
          <w:rFonts w:ascii="Times New Roman" w:eastAsia="Calibri" w:hAnsi="Times New Roman" w:cs="Times New Roman"/>
          <w:sz w:val="28"/>
          <w:szCs w:val="28"/>
          <w:lang w:val="uk-UA"/>
        </w:rPr>
        <w:t xml:space="preserve"> дій, </w:t>
      </w:r>
      <w:r w:rsidR="001C0858" w:rsidRPr="00B271A2">
        <w:rPr>
          <w:rFonts w:ascii="Times New Roman" w:eastAsia="Calibri" w:hAnsi="Times New Roman" w:cs="Times New Roman"/>
          <w:sz w:val="28"/>
          <w:szCs w:val="28"/>
          <w:shd w:val="clear" w:color="auto" w:fill="FFFFFF"/>
          <w:lang w:val="uk-UA"/>
        </w:rPr>
        <w:t>порушення прав осіб або вимог закону</w:t>
      </w:r>
      <w:r w:rsidR="001C0858" w:rsidRPr="00B271A2">
        <w:rPr>
          <w:rFonts w:ascii="Times New Roman" w:eastAsia="Calibri" w:hAnsi="Times New Roman" w:cs="Times New Roman"/>
          <w:sz w:val="28"/>
          <w:szCs w:val="28"/>
          <w:lang w:val="uk-UA"/>
        </w:rPr>
        <w:t xml:space="preserve"> до скарги не долучено.</w:t>
      </w:r>
      <w:r w:rsidR="00777B96">
        <w:rPr>
          <w:rFonts w:ascii="Times New Roman" w:eastAsia="Calibri" w:hAnsi="Times New Roman" w:cs="Times New Roman"/>
          <w:sz w:val="28"/>
          <w:szCs w:val="28"/>
          <w:lang w:val="uk-UA"/>
        </w:rPr>
        <w:t xml:space="preserve"> </w:t>
      </w:r>
    </w:p>
    <w:p w14:paraId="2A7435F4" w14:textId="0D7E519F" w:rsidR="001C0858" w:rsidRPr="00B271A2" w:rsidRDefault="001C0858" w:rsidP="00B271A2">
      <w:pPr>
        <w:spacing w:after="0" w:line="240" w:lineRule="auto"/>
        <w:ind w:firstLine="567"/>
        <w:jc w:val="both"/>
        <w:rPr>
          <w:rFonts w:ascii="Times New Roman" w:hAnsi="Times New Roman" w:cs="Times New Roman"/>
          <w:sz w:val="28"/>
          <w:szCs w:val="28"/>
          <w:lang w:val="uk-UA" w:eastAsia="uk-UA"/>
        </w:rPr>
      </w:pPr>
      <w:r w:rsidRPr="00B271A2">
        <w:rPr>
          <w:rFonts w:ascii="Times New Roman" w:hAnsi="Times New Roman" w:cs="Times New Roman"/>
          <w:sz w:val="28"/>
          <w:szCs w:val="28"/>
          <w:shd w:val="clear" w:color="auto" w:fill="FFFFFF"/>
          <w:lang w:val="uk-UA" w:eastAsia="ru-RU"/>
        </w:rPr>
        <w:t xml:space="preserve">Згідно з усталеною судовою практикою у справах, що виникають з відносин публічної служби, </w:t>
      </w:r>
      <w:r w:rsidRPr="00B271A2">
        <w:rPr>
          <w:rFonts w:ascii="Times New Roman" w:hAnsi="Times New Roman" w:cs="Times New Roman"/>
          <w:sz w:val="28"/>
          <w:szCs w:val="28"/>
          <w:lang w:val="uk-UA" w:eastAsia="uk-UA"/>
        </w:rPr>
        <w:t>для встановлення наявності чи відсутності факту невиконання чи неналежного виконання прокурором посадових обов’язків має бути встановлено, зокрема, факт ухилення прокурора від вчинення конкретних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 що тягне за собою настання негативних наслідків (рішення Касаційного адміністративного суду у с</w:t>
      </w:r>
      <w:r w:rsidR="00C50DFE">
        <w:rPr>
          <w:rFonts w:ascii="Times New Roman" w:hAnsi="Times New Roman" w:cs="Times New Roman"/>
          <w:sz w:val="28"/>
          <w:szCs w:val="28"/>
          <w:lang w:val="uk-UA" w:eastAsia="uk-UA"/>
        </w:rPr>
        <w:t xml:space="preserve">кладі Верховного суду від 12 липня </w:t>
      </w:r>
      <w:r w:rsidRPr="00B271A2">
        <w:rPr>
          <w:rFonts w:ascii="Times New Roman" w:hAnsi="Times New Roman" w:cs="Times New Roman"/>
          <w:sz w:val="28"/>
          <w:szCs w:val="28"/>
          <w:lang w:val="uk-UA" w:eastAsia="uk-UA"/>
        </w:rPr>
        <w:t>2018</w:t>
      </w:r>
      <w:r w:rsidR="00C50DFE">
        <w:rPr>
          <w:rFonts w:ascii="Times New Roman" w:hAnsi="Times New Roman" w:cs="Times New Roman"/>
          <w:sz w:val="28"/>
          <w:szCs w:val="28"/>
          <w:lang w:val="uk-UA" w:eastAsia="uk-UA"/>
        </w:rPr>
        <w:t xml:space="preserve"> року</w:t>
      </w:r>
      <w:r w:rsidRPr="00B271A2">
        <w:rPr>
          <w:rFonts w:ascii="Times New Roman" w:hAnsi="Times New Roman" w:cs="Times New Roman"/>
          <w:sz w:val="28"/>
          <w:szCs w:val="28"/>
          <w:lang w:val="uk-UA" w:eastAsia="uk-UA"/>
        </w:rPr>
        <w:t xml:space="preserve"> № 9901/565/18).</w:t>
      </w:r>
    </w:p>
    <w:p w14:paraId="4746A543" w14:textId="60E0BE5A" w:rsidR="001C0858" w:rsidRPr="00B271A2" w:rsidRDefault="000B26DE" w:rsidP="00B271A2">
      <w:pPr>
        <w:spacing w:after="0" w:line="240" w:lineRule="auto"/>
        <w:ind w:firstLine="567"/>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У той же час, к</w:t>
      </w:r>
      <w:r w:rsidR="001C0858" w:rsidRPr="00B271A2">
        <w:rPr>
          <w:rFonts w:ascii="Times New Roman" w:hAnsi="Times New Roman" w:cs="Times New Roman"/>
          <w:sz w:val="28"/>
          <w:szCs w:val="28"/>
          <w:lang w:val="uk-UA" w:eastAsia="ru-RU"/>
        </w:rPr>
        <w:t>омісія не наділена повноваженнями надавати оцінку обставинам та фактам у кримінальному процесі, оцінювати висновки тощо.</w:t>
      </w:r>
    </w:p>
    <w:p w14:paraId="7C3ECA16" w14:textId="2E6B00CD" w:rsidR="001C0858" w:rsidRPr="00B271A2" w:rsidRDefault="001C0858" w:rsidP="00B271A2">
      <w:pPr>
        <w:spacing w:after="0" w:line="240" w:lineRule="auto"/>
        <w:ind w:firstLine="567"/>
        <w:jc w:val="both"/>
        <w:rPr>
          <w:rFonts w:ascii="Times New Roman" w:hAnsi="Times New Roman" w:cs="Times New Roman"/>
          <w:sz w:val="28"/>
          <w:szCs w:val="28"/>
          <w:shd w:val="clear" w:color="auto" w:fill="FFFFFF"/>
          <w:lang w:val="uk-UA" w:eastAsia="ru-RU"/>
        </w:rPr>
      </w:pPr>
      <w:r w:rsidRPr="00B271A2">
        <w:rPr>
          <w:rFonts w:ascii="Times New Roman" w:hAnsi="Times New Roman" w:cs="Times New Roman"/>
          <w:sz w:val="28"/>
          <w:szCs w:val="28"/>
          <w:shd w:val="clear" w:color="auto" w:fill="FFFFFF"/>
          <w:lang w:val="uk-UA" w:eastAsia="ru-RU"/>
        </w:rPr>
        <w:t>Як зазначено у рішенні Касаційного адміністративного суду у с</w:t>
      </w:r>
      <w:r w:rsidR="00C50DFE">
        <w:rPr>
          <w:rFonts w:ascii="Times New Roman" w:hAnsi="Times New Roman" w:cs="Times New Roman"/>
          <w:sz w:val="28"/>
          <w:szCs w:val="28"/>
          <w:shd w:val="clear" w:color="auto" w:fill="FFFFFF"/>
          <w:lang w:val="uk-UA" w:eastAsia="ru-RU"/>
        </w:rPr>
        <w:t xml:space="preserve">кладі Верховного Суду від 21 червня </w:t>
      </w:r>
      <w:r w:rsidRPr="00B271A2">
        <w:rPr>
          <w:rFonts w:ascii="Times New Roman" w:hAnsi="Times New Roman" w:cs="Times New Roman"/>
          <w:sz w:val="28"/>
          <w:szCs w:val="28"/>
          <w:shd w:val="clear" w:color="auto" w:fill="FFFFFF"/>
          <w:lang w:val="uk-UA" w:eastAsia="ru-RU"/>
        </w:rPr>
        <w:t>2018</w:t>
      </w:r>
      <w:r w:rsidR="00C50DFE">
        <w:rPr>
          <w:rFonts w:ascii="Times New Roman" w:hAnsi="Times New Roman" w:cs="Times New Roman"/>
          <w:sz w:val="28"/>
          <w:szCs w:val="28"/>
          <w:shd w:val="clear" w:color="auto" w:fill="FFFFFF"/>
          <w:lang w:val="uk-UA" w:eastAsia="ru-RU"/>
        </w:rPr>
        <w:t xml:space="preserve"> року</w:t>
      </w:r>
      <w:r w:rsidRPr="00B271A2">
        <w:rPr>
          <w:rFonts w:ascii="Times New Roman" w:hAnsi="Times New Roman" w:cs="Times New Roman"/>
          <w:sz w:val="28"/>
          <w:szCs w:val="28"/>
          <w:shd w:val="clear" w:color="auto" w:fill="FFFFFF"/>
          <w:lang w:val="uk-UA" w:eastAsia="ru-RU"/>
        </w:rPr>
        <w:t xml:space="preserve"> (справа № 9901/486/18) Комісія не повинна вирішувати питання кримінального провадження, яке здійснюються в межах досудового розслідування, а лише перевіряти викладені у дисциплінарній скарзі доводи на предмет дотримання вимог, що ставляться до посадових осіб органів прокуратури та наявності або відсутності в їх діях складу дисциплінарного проступку.</w:t>
      </w:r>
    </w:p>
    <w:p w14:paraId="548CE2F0" w14:textId="28168369" w:rsidR="007177FA" w:rsidRPr="00B271A2" w:rsidRDefault="001C0858" w:rsidP="00B271A2">
      <w:pPr>
        <w:spacing w:after="0" w:line="240" w:lineRule="auto"/>
        <w:ind w:firstLine="567"/>
        <w:jc w:val="both"/>
        <w:rPr>
          <w:rFonts w:ascii="Times New Roman" w:hAnsi="Times New Roman" w:cs="Times New Roman"/>
          <w:sz w:val="28"/>
          <w:szCs w:val="28"/>
          <w:shd w:val="clear" w:color="auto" w:fill="FFFFFF"/>
          <w:lang w:val="uk-UA" w:eastAsia="ru-RU"/>
        </w:rPr>
      </w:pPr>
      <w:r w:rsidRPr="00B271A2">
        <w:rPr>
          <w:rFonts w:ascii="Times New Roman" w:hAnsi="Times New Roman" w:cs="Times New Roman"/>
          <w:sz w:val="28"/>
          <w:szCs w:val="28"/>
          <w:shd w:val="clear" w:color="auto" w:fill="FFFFFF"/>
          <w:lang w:val="uk-UA" w:eastAsia="ru-RU"/>
        </w:rPr>
        <w:lastRenderedPageBreak/>
        <w:t xml:space="preserve">Незгода особи із рішеннями (діями) прокурорів не може автоматично мати наслідком </w:t>
      </w:r>
      <w:r w:rsidR="000B26DE">
        <w:rPr>
          <w:rFonts w:ascii="Times New Roman" w:hAnsi="Times New Roman" w:cs="Times New Roman"/>
          <w:sz w:val="28"/>
          <w:szCs w:val="28"/>
          <w:shd w:val="clear" w:color="auto" w:fill="FFFFFF"/>
          <w:lang w:val="uk-UA" w:eastAsia="ru-RU"/>
        </w:rPr>
        <w:t>притягнення прокурора до</w:t>
      </w:r>
      <w:r w:rsidRPr="00B271A2">
        <w:rPr>
          <w:rFonts w:ascii="Times New Roman" w:hAnsi="Times New Roman" w:cs="Times New Roman"/>
          <w:sz w:val="28"/>
          <w:szCs w:val="28"/>
          <w:shd w:val="clear" w:color="auto" w:fill="FFFFFF"/>
          <w:lang w:val="uk-UA" w:eastAsia="ru-RU"/>
        </w:rPr>
        <w:t xml:space="preserve"> дисциплінарн</w:t>
      </w:r>
      <w:r w:rsidR="000B26DE">
        <w:rPr>
          <w:rFonts w:ascii="Times New Roman" w:hAnsi="Times New Roman" w:cs="Times New Roman"/>
          <w:sz w:val="28"/>
          <w:szCs w:val="28"/>
          <w:shd w:val="clear" w:color="auto" w:fill="FFFFFF"/>
          <w:lang w:val="uk-UA" w:eastAsia="ru-RU"/>
        </w:rPr>
        <w:t>ої</w:t>
      </w:r>
      <w:r w:rsidRPr="00B271A2">
        <w:rPr>
          <w:rFonts w:ascii="Times New Roman" w:hAnsi="Times New Roman" w:cs="Times New Roman"/>
          <w:sz w:val="28"/>
          <w:szCs w:val="28"/>
          <w:shd w:val="clear" w:color="auto" w:fill="FFFFFF"/>
          <w:lang w:val="uk-UA" w:eastAsia="ru-RU"/>
        </w:rPr>
        <w:t xml:space="preserve"> відповідальн</w:t>
      </w:r>
      <w:r w:rsidR="000B26DE">
        <w:rPr>
          <w:rFonts w:ascii="Times New Roman" w:hAnsi="Times New Roman" w:cs="Times New Roman"/>
          <w:sz w:val="28"/>
          <w:szCs w:val="28"/>
          <w:shd w:val="clear" w:color="auto" w:fill="FFFFFF"/>
          <w:lang w:val="uk-UA" w:eastAsia="ru-RU"/>
        </w:rPr>
        <w:t>ості</w:t>
      </w:r>
      <w:r w:rsidRPr="00B271A2">
        <w:rPr>
          <w:rFonts w:ascii="Times New Roman" w:hAnsi="Times New Roman" w:cs="Times New Roman"/>
          <w:sz w:val="28"/>
          <w:szCs w:val="28"/>
          <w:shd w:val="clear" w:color="auto" w:fill="FFFFFF"/>
          <w:lang w:val="uk-UA" w:eastAsia="ru-RU"/>
        </w:rPr>
        <w:t>.</w:t>
      </w:r>
    </w:p>
    <w:p w14:paraId="0F3B3F6D" w14:textId="7D5C9714" w:rsidR="00807526" w:rsidRDefault="00807526" w:rsidP="00B271A2">
      <w:pPr>
        <w:spacing w:after="0" w:line="240" w:lineRule="auto"/>
        <w:ind w:firstLine="567"/>
        <w:jc w:val="both"/>
        <w:rPr>
          <w:rFonts w:ascii="Times New Roman" w:hAnsi="Times New Roman" w:cs="Times New Roman"/>
          <w:bCs/>
          <w:sz w:val="28"/>
          <w:szCs w:val="28"/>
          <w:lang w:val="uk-UA"/>
        </w:rPr>
      </w:pPr>
      <w:r w:rsidRPr="00B271A2">
        <w:rPr>
          <w:rFonts w:ascii="Times New Roman" w:hAnsi="Times New Roman" w:cs="Times New Roman"/>
          <w:sz w:val="28"/>
          <w:szCs w:val="28"/>
          <w:lang w:val="uk-UA"/>
        </w:rPr>
        <w:t>Ураховуючи, що</w:t>
      </w:r>
      <w:r w:rsidRPr="00B271A2">
        <w:rPr>
          <w:rFonts w:ascii="Times New Roman" w:hAnsi="Times New Roman" w:cs="Times New Roman"/>
          <w:bCs/>
          <w:sz w:val="28"/>
          <w:szCs w:val="28"/>
          <w:lang w:val="uk-UA"/>
        </w:rPr>
        <w:t xml:space="preserve"> Комісія не може приймати рішень на підставі припущень, а скаржником </w:t>
      </w:r>
      <w:r w:rsidRPr="00B271A2">
        <w:rPr>
          <w:rFonts w:ascii="Times New Roman" w:hAnsi="Times New Roman" w:cs="Times New Roman"/>
          <w:sz w:val="28"/>
          <w:szCs w:val="28"/>
          <w:lang w:val="uk-UA"/>
        </w:rPr>
        <w:t xml:space="preserve">до дисциплінарної скарги не долучено жодних документів, якими в межах кримінального процесу встановлено порушення прокурором </w:t>
      </w:r>
      <w:r w:rsidRPr="00B271A2">
        <w:rPr>
          <w:rFonts w:ascii="Times New Roman" w:hAnsi="Times New Roman" w:cs="Times New Roman"/>
          <w:sz w:val="28"/>
          <w:szCs w:val="28"/>
          <w:lang w:val="uk-UA"/>
        </w:rPr>
        <w:br/>
        <w:t xml:space="preserve">Вдовиченко М.С. службових обов’язків, </w:t>
      </w:r>
      <w:r w:rsidRPr="00B271A2">
        <w:rPr>
          <w:rFonts w:ascii="Times New Roman" w:hAnsi="Times New Roman" w:cs="Times New Roman"/>
          <w:bCs/>
          <w:sz w:val="28"/>
          <w:szCs w:val="28"/>
          <w:lang w:val="uk-UA"/>
        </w:rPr>
        <w:t>відсутні підстави для відкриття дисциплінарного провад</w:t>
      </w:r>
      <w:r w:rsidR="0066095E">
        <w:rPr>
          <w:rFonts w:ascii="Times New Roman" w:hAnsi="Times New Roman" w:cs="Times New Roman"/>
          <w:bCs/>
          <w:sz w:val="28"/>
          <w:szCs w:val="28"/>
          <w:lang w:val="uk-UA"/>
        </w:rPr>
        <w:t>ження за неналежне виконання нею</w:t>
      </w:r>
      <w:r w:rsidRPr="00B271A2">
        <w:rPr>
          <w:rFonts w:ascii="Times New Roman" w:hAnsi="Times New Roman" w:cs="Times New Roman"/>
          <w:bCs/>
          <w:sz w:val="28"/>
          <w:szCs w:val="28"/>
          <w:lang w:val="uk-UA"/>
        </w:rPr>
        <w:t xml:space="preserve"> службових обов’язків. </w:t>
      </w:r>
    </w:p>
    <w:p w14:paraId="6E1CCD65" w14:textId="6DD88EA5" w:rsidR="00A971AD" w:rsidRPr="00A971AD" w:rsidRDefault="00A971AD" w:rsidP="00A971AD">
      <w:pPr>
        <w:spacing w:after="0" w:line="240" w:lineRule="auto"/>
        <w:ind w:firstLine="567"/>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Твердження скаржника</w:t>
      </w:r>
      <w:r w:rsidRPr="008E2100">
        <w:rPr>
          <w:rFonts w:ascii="Times New Roman" w:eastAsia="Calibri" w:hAnsi="Times New Roman" w:cs="Times New Roman"/>
          <w:sz w:val="28"/>
          <w:szCs w:val="28"/>
          <w:lang w:val="uk-UA"/>
        </w:rPr>
        <w:t xml:space="preserve"> про фальсифікацію </w:t>
      </w:r>
      <w:r w:rsidRPr="00B271A2">
        <w:rPr>
          <w:rFonts w:ascii="Times New Roman" w:hAnsi="Times New Roman" w:cs="Times New Roman"/>
          <w:sz w:val="28"/>
          <w:szCs w:val="28"/>
          <w:shd w:val="clear" w:color="auto" w:fill="FFFFFF"/>
          <w:lang w:val="uk-UA" w:eastAsia="ru-RU"/>
        </w:rPr>
        <w:t>Вдовиченко М.С.</w:t>
      </w:r>
      <w:r>
        <w:rPr>
          <w:rFonts w:ascii="Times New Roman" w:hAnsi="Times New Roman" w:cs="Times New Roman"/>
          <w:sz w:val="28"/>
          <w:szCs w:val="28"/>
          <w:shd w:val="clear" w:color="auto" w:fill="FFFFFF"/>
          <w:lang w:val="uk-UA" w:eastAsia="ru-RU"/>
        </w:rPr>
        <w:t xml:space="preserve"> </w:t>
      </w:r>
      <w:r w:rsidRPr="008E2100">
        <w:rPr>
          <w:rFonts w:ascii="Times New Roman" w:eastAsia="Calibri" w:hAnsi="Times New Roman" w:cs="Times New Roman"/>
          <w:sz w:val="28"/>
          <w:szCs w:val="28"/>
          <w:lang w:val="uk-UA"/>
        </w:rPr>
        <w:t>матеріалів кримінального провадження братися до уваги не можуть, оскільки за своїм змістом та згідно із викладеними обставинами є тільки припущеннями.</w:t>
      </w:r>
    </w:p>
    <w:p w14:paraId="6DBC6FD4" w14:textId="485764AF" w:rsidR="007177FA" w:rsidRPr="00B271A2" w:rsidRDefault="00DB7799" w:rsidP="00B271A2">
      <w:pPr>
        <w:spacing w:after="0" w:line="240" w:lineRule="auto"/>
        <w:ind w:firstLine="567"/>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Щодо посилань скаржника на порушення </w:t>
      </w:r>
      <w:r w:rsidR="007177FA" w:rsidRPr="00B271A2">
        <w:rPr>
          <w:rFonts w:ascii="Times New Roman" w:hAnsi="Times New Roman" w:cs="Times New Roman"/>
          <w:color w:val="000000" w:themeColor="text1"/>
          <w:sz w:val="28"/>
          <w:szCs w:val="28"/>
          <w:lang w:val="uk-UA"/>
        </w:rPr>
        <w:t>прокурором</w:t>
      </w:r>
      <w:r>
        <w:rPr>
          <w:rFonts w:ascii="Times New Roman" w:hAnsi="Times New Roman" w:cs="Times New Roman"/>
          <w:color w:val="000000" w:themeColor="text1"/>
          <w:sz w:val="28"/>
          <w:szCs w:val="28"/>
          <w:lang w:val="uk-UA"/>
        </w:rPr>
        <w:t xml:space="preserve"> Вдовиченко М.С.</w:t>
      </w:r>
      <w:r w:rsidR="007177FA" w:rsidRPr="00B271A2">
        <w:rPr>
          <w:rFonts w:ascii="Times New Roman" w:hAnsi="Times New Roman" w:cs="Times New Roman"/>
          <w:color w:val="000000" w:themeColor="text1"/>
          <w:sz w:val="28"/>
          <w:szCs w:val="28"/>
          <w:lang w:val="uk-UA"/>
        </w:rPr>
        <w:t xml:space="preserve"> вимог Закону України</w:t>
      </w:r>
      <w:r w:rsidR="0088112F">
        <w:rPr>
          <w:rFonts w:ascii="Times New Roman" w:hAnsi="Times New Roman" w:cs="Times New Roman"/>
          <w:color w:val="000000" w:themeColor="text1"/>
          <w:sz w:val="28"/>
          <w:szCs w:val="28"/>
          <w:lang w:val="uk-UA"/>
        </w:rPr>
        <w:t xml:space="preserve"> «Про запобігання корупції» варто</w:t>
      </w:r>
      <w:r w:rsidR="007177FA" w:rsidRPr="00B271A2">
        <w:rPr>
          <w:rFonts w:ascii="Times New Roman" w:hAnsi="Times New Roman" w:cs="Times New Roman"/>
          <w:color w:val="000000" w:themeColor="text1"/>
          <w:sz w:val="28"/>
          <w:szCs w:val="28"/>
          <w:lang w:val="uk-UA"/>
        </w:rPr>
        <w:t xml:space="preserve"> зазначити таке. </w:t>
      </w:r>
    </w:p>
    <w:p w14:paraId="711B131F" w14:textId="506E8F2D" w:rsidR="007177FA" w:rsidRPr="00B271A2" w:rsidRDefault="007177FA" w:rsidP="00B271A2">
      <w:pPr>
        <w:spacing w:after="0" w:line="240" w:lineRule="auto"/>
        <w:ind w:firstLine="567"/>
        <w:jc w:val="both"/>
        <w:rPr>
          <w:rFonts w:ascii="Times New Roman" w:hAnsi="Times New Roman" w:cs="Times New Roman"/>
          <w:color w:val="000000" w:themeColor="text1"/>
          <w:sz w:val="28"/>
          <w:szCs w:val="28"/>
          <w:lang w:val="uk-UA"/>
        </w:rPr>
      </w:pPr>
      <w:r w:rsidRPr="00B271A2">
        <w:rPr>
          <w:rFonts w:ascii="Times New Roman" w:hAnsi="Times New Roman" w:cs="Times New Roman"/>
          <w:color w:val="000000" w:themeColor="text1"/>
          <w:sz w:val="28"/>
          <w:szCs w:val="28"/>
          <w:lang w:val="uk-UA"/>
        </w:rPr>
        <w:t xml:space="preserve">Аналізом наведених вище </w:t>
      </w:r>
      <w:r w:rsidR="0031628F">
        <w:rPr>
          <w:rFonts w:ascii="Times New Roman" w:hAnsi="Times New Roman" w:cs="Times New Roman"/>
          <w:color w:val="000000" w:themeColor="text1"/>
          <w:sz w:val="28"/>
          <w:szCs w:val="28"/>
          <w:lang w:val="uk-UA"/>
        </w:rPr>
        <w:t xml:space="preserve">норм законодавства встановлено, </w:t>
      </w:r>
      <w:r w:rsidRPr="00B271A2">
        <w:rPr>
          <w:rFonts w:ascii="Times New Roman" w:hAnsi="Times New Roman" w:cs="Times New Roman"/>
          <w:color w:val="000000" w:themeColor="text1"/>
          <w:sz w:val="28"/>
          <w:szCs w:val="28"/>
          <w:lang w:val="uk-UA"/>
        </w:rPr>
        <w:t>що повноваження стосовно здійснення контролю та перевірки декларацій осіб, уповноважених на виконання функцій держави або місцевого самоврядування, незалежно від посади, яку займає така особа, віднесені до виключної компетенції НАЗК і повинно відбуватися у порядку, визначеному Законом України «Про запобігання корупції».</w:t>
      </w:r>
    </w:p>
    <w:p w14:paraId="36B976E3" w14:textId="71B8B5BE" w:rsidR="007177FA" w:rsidRPr="00B271A2" w:rsidRDefault="007177FA" w:rsidP="00B271A2">
      <w:pPr>
        <w:spacing w:after="0" w:line="240" w:lineRule="auto"/>
        <w:ind w:firstLine="567"/>
        <w:jc w:val="both"/>
        <w:rPr>
          <w:rFonts w:ascii="Times New Roman" w:hAnsi="Times New Roman" w:cs="Times New Roman"/>
          <w:color w:val="000000" w:themeColor="text1"/>
          <w:sz w:val="28"/>
          <w:szCs w:val="28"/>
          <w:lang w:val="uk-UA"/>
        </w:rPr>
      </w:pPr>
      <w:r w:rsidRPr="00B271A2">
        <w:rPr>
          <w:rFonts w:ascii="Times New Roman" w:hAnsi="Times New Roman" w:cs="Times New Roman"/>
          <w:color w:val="000000" w:themeColor="text1"/>
          <w:sz w:val="28"/>
          <w:szCs w:val="28"/>
          <w:lang w:val="uk-UA"/>
        </w:rPr>
        <w:t>Водночас скаржник не надав доказів складення НАЗК обґрунтованого висновку про порушення прокурором Вдовиченко М.С. вимог законодавства у сфері запобігання корупції.   </w:t>
      </w:r>
    </w:p>
    <w:p w14:paraId="0412A83A" w14:textId="3A2CDB9A" w:rsidR="007177FA" w:rsidRPr="00B271A2" w:rsidRDefault="007177FA" w:rsidP="00B271A2">
      <w:pPr>
        <w:spacing w:after="0" w:line="240" w:lineRule="auto"/>
        <w:ind w:firstLine="567"/>
        <w:jc w:val="both"/>
        <w:rPr>
          <w:rFonts w:ascii="Times New Roman" w:hAnsi="Times New Roman" w:cs="Times New Roman"/>
          <w:color w:val="000000" w:themeColor="text1"/>
          <w:sz w:val="28"/>
          <w:szCs w:val="28"/>
          <w:lang w:val="uk-UA"/>
        </w:rPr>
      </w:pPr>
      <w:r w:rsidRPr="00B271A2">
        <w:rPr>
          <w:rFonts w:ascii="Times New Roman" w:hAnsi="Times New Roman" w:cs="Times New Roman"/>
          <w:color w:val="000000" w:themeColor="text1"/>
          <w:sz w:val="28"/>
          <w:szCs w:val="28"/>
          <w:lang w:val="uk-UA"/>
        </w:rPr>
        <w:t xml:space="preserve">Окрім цього, </w:t>
      </w:r>
      <w:r w:rsidR="00807526" w:rsidRPr="00B271A2">
        <w:rPr>
          <w:rFonts w:ascii="Times New Roman" w:hAnsi="Times New Roman" w:cs="Times New Roman"/>
          <w:color w:val="000000" w:themeColor="text1"/>
          <w:sz w:val="28"/>
          <w:szCs w:val="28"/>
          <w:lang w:val="uk-UA"/>
        </w:rPr>
        <w:t>Комісія</w:t>
      </w:r>
      <w:r w:rsidRPr="00B271A2">
        <w:rPr>
          <w:rFonts w:ascii="Times New Roman" w:hAnsi="Times New Roman" w:cs="Times New Roman"/>
          <w:color w:val="000000" w:themeColor="text1"/>
          <w:sz w:val="28"/>
          <w:szCs w:val="28"/>
          <w:lang w:val="uk-UA"/>
        </w:rPr>
        <w:t xml:space="preserve"> не наділена повноваженнями перевірки достовірності даних у декларації, а також відшукання та оцінки доказів щодо наявності чи відсутності у діях прокурора </w:t>
      </w:r>
      <w:r w:rsidR="00807526" w:rsidRPr="00B271A2">
        <w:rPr>
          <w:rFonts w:ascii="Times New Roman" w:hAnsi="Times New Roman" w:cs="Times New Roman"/>
          <w:color w:val="000000" w:themeColor="text1"/>
          <w:sz w:val="28"/>
          <w:szCs w:val="28"/>
          <w:lang w:val="uk-UA"/>
        </w:rPr>
        <w:t>Вдовиченко М.С.</w:t>
      </w:r>
      <w:r w:rsidRPr="00B271A2">
        <w:rPr>
          <w:rFonts w:ascii="Times New Roman" w:hAnsi="Times New Roman" w:cs="Times New Roman"/>
          <w:color w:val="000000" w:themeColor="text1"/>
          <w:sz w:val="28"/>
          <w:szCs w:val="28"/>
          <w:lang w:val="uk-UA"/>
        </w:rPr>
        <w:t xml:space="preserve"> порушень вимог декларування. Комісія, не маючи відповідних повноважень, не може перебирати на себе функції НАЗК, спеціального органу, який створений виключно для контролю та перевірки декларацій осіб, уповноважених на виконання функцій держави або місцевого самоврядування та прийняття відповідного рішення за результатами такої перевірки.</w:t>
      </w:r>
    </w:p>
    <w:p w14:paraId="5ACC70AA" w14:textId="6F80F36A" w:rsidR="007177FA" w:rsidRPr="00B271A2" w:rsidRDefault="007177FA" w:rsidP="00B271A2">
      <w:pPr>
        <w:spacing w:after="0" w:line="240" w:lineRule="auto"/>
        <w:ind w:firstLine="567"/>
        <w:jc w:val="both"/>
        <w:rPr>
          <w:rFonts w:ascii="Times New Roman" w:hAnsi="Times New Roman" w:cs="Times New Roman"/>
          <w:color w:val="000000" w:themeColor="text1"/>
          <w:sz w:val="28"/>
          <w:szCs w:val="28"/>
          <w:lang w:val="uk-UA"/>
        </w:rPr>
      </w:pPr>
      <w:r w:rsidRPr="00B271A2">
        <w:rPr>
          <w:rFonts w:ascii="Times New Roman" w:hAnsi="Times New Roman" w:cs="Times New Roman"/>
          <w:color w:val="000000" w:themeColor="text1"/>
          <w:sz w:val="28"/>
          <w:szCs w:val="28"/>
          <w:lang w:val="uk-UA"/>
        </w:rPr>
        <w:t xml:space="preserve">Висновок про наявність або відсутність дисциплінарного проступку може бути зроблений </w:t>
      </w:r>
      <w:r w:rsidR="008F058B" w:rsidRPr="00B271A2">
        <w:rPr>
          <w:rFonts w:ascii="Times New Roman" w:hAnsi="Times New Roman" w:cs="Times New Roman"/>
          <w:color w:val="000000" w:themeColor="text1"/>
          <w:sz w:val="28"/>
          <w:szCs w:val="28"/>
          <w:lang w:val="uk-UA"/>
        </w:rPr>
        <w:t xml:space="preserve">Комісією </w:t>
      </w:r>
      <w:r w:rsidRPr="00B271A2">
        <w:rPr>
          <w:rFonts w:ascii="Times New Roman" w:hAnsi="Times New Roman" w:cs="Times New Roman"/>
          <w:color w:val="000000" w:themeColor="text1"/>
          <w:sz w:val="28"/>
          <w:szCs w:val="28"/>
          <w:lang w:val="uk-UA"/>
        </w:rPr>
        <w:t>лише за наслідками перевірки достовірності і повноти відомостей, зазначених суб’єктом декларування у деклараціях, що в свою чергу є виключною компетенцією НАЗК.</w:t>
      </w:r>
    </w:p>
    <w:p w14:paraId="700B216A" w14:textId="3A362E25" w:rsidR="007177FA" w:rsidRPr="00B271A2" w:rsidRDefault="007177FA" w:rsidP="00B271A2">
      <w:pPr>
        <w:spacing w:after="0" w:line="240" w:lineRule="auto"/>
        <w:ind w:firstLine="567"/>
        <w:jc w:val="both"/>
        <w:rPr>
          <w:rFonts w:ascii="Times New Roman" w:hAnsi="Times New Roman" w:cs="Times New Roman"/>
          <w:color w:val="000000" w:themeColor="text1"/>
          <w:sz w:val="28"/>
          <w:szCs w:val="28"/>
          <w:lang w:val="uk-UA"/>
        </w:rPr>
      </w:pPr>
      <w:r w:rsidRPr="00B271A2">
        <w:rPr>
          <w:rFonts w:ascii="Times New Roman" w:hAnsi="Times New Roman" w:cs="Times New Roman"/>
          <w:color w:val="000000" w:themeColor="text1"/>
          <w:sz w:val="28"/>
          <w:szCs w:val="28"/>
          <w:lang w:val="uk-UA"/>
        </w:rPr>
        <w:t xml:space="preserve">Аналогічну позицію поділяє і Велика Палата Верховного Суду, що знайшло своє підтвердження у відповідній постанові від 02 жовтня 2018 року у справі </w:t>
      </w:r>
      <w:r w:rsidR="00525E39">
        <w:rPr>
          <w:rFonts w:ascii="Times New Roman" w:hAnsi="Times New Roman" w:cs="Times New Roman"/>
          <w:color w:val="000000" w:themeColor="text1"/>
          <w:sz w:val="28"/>
          <w:szCs w:val="28"/>
          <w:lang w:val="uk-UA"/>
        </w:rPr>
        <w:t xml:space="preserve">        </w:t>
      </w:r>
      <w:r w:rsidRPr="00B271A2">
        <w:rPr>
          <w:rFonts w:ascii="Times New Roman" w:hAnsi="Times New Roman" w:cs="Times New Roman"/>
          <w:color w:val="000000" w:themeColor="text1"/>
          <w:sz w:val="28"/>
          <w:szCs w:val="28"/>
          <w:lang w:val="uk-UA"/>
        </w:rPr>
        <w:t xml:space="preserve">№ 800/433/17, провадження № 11-496заі18. </w:t>
      </w:r>
    </w:p>
    <w:p w14:paraId="634C05D7" w14:textId="46D6DF10" w:rsidR="001C0858" w:rsidRPr="00B271A2" w:rsidRDefault="00807526" w:rsidP="00B271A2">
      <w:pPr>
        <w:spacing w:after="0" w:line="240" w:lineRule="auto"/>
        <w:ind w:firstLine="567"/>
        <w:jc w:val="both"/>
        <w:rPr>
          <w:rFonts w:ascii="Times New Roman" w:hAnsi="Times New Roman" w:cs="Times New Roman"/>
          <w:bCs/>
          <w:sz w:val="28"/>
          <w:szCs w:val="28"/>
          <w:lang w:val="uk-UA" w:bidi="uk-UA"/>
        </w:rPr>
      </w:pPr>
      <w:r w:rsidRPr="00B271A2">
        <w:rPr>
          <w:rFonts w:ascii="Times New Roman" w:hAnsi="Times New Roman" w:cs="Times New Roman"/>
          <w:bCs/>
          <w:sz w:val="28"/>
          <w:szCs w:val="28"/>
          <w:lang w:val="uk-UA" w:bidi="uk-UA"/>
        </w:rPr>
        <w:t xml:space="preserve">Також дисциплінарна скарга не містить конкретної інформації, яка б, з огляду на усталену практику Комісії, вказувала на вчинення зазначеним прокурором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w:t>
      </w:r>
      <w:r w:rsidRPr="00B271A2">
        <w:rPr>
          <w:rFonts w:ascii="Times New Roman" w:hAnsi="Times New Roman" w:cs="Times New Roman"/>
          <w:sz w:val="28"/>
          <w:szCs w:val="28"/>
          <w:lang w:val="uk-UA"/>
        </w:rPr>
        <w:t xml:space="preserve">систематичного (два або більше разів протягом одного року) або одноразового грубого порушення правил </w:t>
      </w:r>
      <w:r w:rsidRPr="00B271A2">
        <w:rPr>
          <w:rFonts w:ascii="Times New Roman" w:hAnsi="Times New Roman" w:cs="Times New Roman"/>
          <w:sz w:val="28"/>
          <w:szCs w:val="28"/>
          <w:lang w:val="uk-UA"/>
        </w:rPr>
        <w:lastRenderedPageBreak/>
        <w:t>прокурорської етики.</w:t>
      </w:r>
      <w:r w:rsidRPr="00B271A2">
        <w:rPr>
          <w:rFonts w:ascii="Times New Roman" w:hAnsi="Times New Roman" w:cs="Times New Roman"/>
          <w:bCs/>
          <w:sz w:val="28"/>
          <w:szCs w:val="28"/>
          <w:lang w:val="uk-UA" w:bidi="uk-UA"/>
        </w:rPr>
        <w:t xml:space="preserve"> </w:t>
      </w:r>
      <w:r w:rsidR="001C0858" w:rsidRPr="00B271A2">
        <w:rPr>
          <w:rFonts w:ascii="Times New Roman" w:hAnsi="Times New Roman" w:cs="Times New Roman"/>
          <w:sz w:val="28"/>
          <w:szCs w:val="28"/>
          <w:lang w:val="uk-UA" w:eastAsia="ru-RU"/>
        </w:rPr>
        <w:t>Інші мотиви та аргументи скаржни</w:t>
      </w:r>
      <w:r w:rsidRPr="00B271A2">
        <w:rPr>
          <w:rFonts w:ascii="Times New Roman" w:hAnsi="Times New Roman" w:cs="Times New Roman"/>
          <w:sz w:val="28"/>
          <w:szCs w:val="28"/>
          <w:lang w:val="uk-UA" w:eastAsia="ru-RU"/>
        </w:rPr>
        <w:t>ка</w:t>
      </w:r>
      <w:r w:rsidR="001C0858" w:rsidRPr="00B271A2">
        <w:rPr>
          <w:rFonts w:ascii="Times New Roman" w:hAnsi="Times New Roman" w:cs="Times New Roman"/>
          <w:sz w:val="28"/>
          <w:szCs w:val="28"/>
          <w:lang w:val="uk-UA" w:eastAsia="ru-RU"/>
        </w:rPr>
        <w:t xml:space="preserve"> зводяться до тлумачення норм законодавства з посиланням на власну оцінку обставин справи.</w:t>
      </w:r>
    </w:p>
    <w:p w14:paraId="5C693EBD" w14:textId="78E45FF5" w:rsidR="008E2100" w:rsidRPr="009230A6" w:rsidRDefault="001C0858" w:rsidP="009230A6">
      <w:pPr>
        <w:spacing w:after="0" w:line="240" w:lineRule="auto"/>
        <w:ind w:firstLine="567"/>
        <w:jc w:val="both"/>
        <w:rPr>
          <w:rFonts w:ascii="Times New Roman" w:hAnsi="Times New Roman" w:cs="Times New Roman"/>
          <w:sz w:val="28"/>
          <w:szCs w:val="28"/>
          <w:shd w:val="clear" w:color="auto" w:fill="FFFFFF"/>
          <w:lang w:val="uk-UA" w:eastAsia="ru-RU"/>
        </w:rPr>
      </w:pPr>
      <w:r w:rsidRPr="00B271A2">
        <w:rPr>
          <w:rFonts w:ascii="Times New Roman" w:hAnsi="Times New Roman" w:cs="Times New Roman"/>
          <w:sz w:val="28"/>
          <w:szCs w:val="28"/>
          <w:shd w:val="clear" w:color="auto" w:fill="FFFFFF"/>
          <w:lang w:val="uk-UA" w:eastAsia="ru-RU"/>
        </w:rPr>
        <w:t>Отже, скаржни</w:t>
      </w:r>
      <w:r w:rsidR="00807526" w:rsidRPr="00B271A2">
        <w:rPr>
          <w:rFonts w:ascii="Times New Roman" w:hAnsi="Times New Roman" w:cs="Times New Roman"/>
          <w:sz w:val="28"/>
          <w:szCs w:val="28"/>
          <w:shd w:val="clear" w:color="auto" w:fill="FFFFFF"/>
          <w:lang w:val="uk-UA" w:eastAsia="ru-RU"/>
        </w:rPr>
        <w:t>ком</w:t>
      </w:r>
      <w:r w:rsidRPr="00B271A2">
        <w:rPr>
          <w:rFonts w:ascii="Times New Roman" w:hAnsi="Times New Roman" w:cs="Times New Roman"/>
          <w:sz w:val="28"/>
          <w:szCs w:val="28"/>
          <w:shd w:val="clear" w:color="auto" w:fill="FFFFFF"/>
          <w:lang w:val="uk-UA" w:eastAsia="ru-RU"/>
        </w:rPr>
        <w:t xml:space="preserve"> не наведено та не надано конкретних відомостей про наявність ознак дисциплінарного проступку у діях прокурора </w:t>
      </w:r>
      <w:r w:rsidR="00807526" w:rsidRPr="00B271A2">
        <w:rPr>
          <w:rFonts w:ascii="Times New Roman" w:hAnsi="Times New Roman" w:cs="Times New Roman"/>
          <w:sz w:val="28"/>
          <w:szCs w:val="28"/>
          <w:shd w:val="clear" w:color="auto" w:fill="FFFFFF"/>
          <w:lang w:val="uk-UA" w:eastAsia="ru-RU"/>
        </w:rPr>
        <w:t>Вдовиченко М.С.</w:t>
      </w:r>
    </w:p>
    <w:p w14:paraId="7D96A2A6" w14:textId="726E04D2" w:rsidR="001C0858" w:rsidRPr="00B271A2" w:rsidRDefault="001C0858" w:rsidP="00B271A2">
      <w:pPr>
        <w:spacing w:after="0" w:line="240" w:lineRule="auto"/>
        <w:ind w:firstLine="567"/>
        <w:jc w:val="both"/>
        <w:rPr>
          <w:rFonts w:ascii="Times New Roman" w:hAnsi="Times New Roman" w:cs="Times New Roman"/>
          <w:sz w:val="28"/>
          <w:szCs w:val="28"/>
          <w:lang w:val="uk-UA" w:eastAsia="ru-RU"/>
        </w:rPr>
      </w:pPr>
      <w:r w:rsidRPr="00B271A2">
        <w:rPr>
          <w:rFonts w:ascii="Times New Roman" w:hAnsi="Times New Roman" w:cs="Times New Roman"/>
          <w:sz w:val="28"/>
          <w:szCs w:val="28"/>
          <w:lang w:val="uk-UA" w:eastAsia="ru-RU"/>
        </w:rPr>
        <w:t xml:space="preserve">На підставі викладеного приходжу до висновку, що дисциплінарна скарга не містить конкретних відомостей про наявність ознак дисциплінарного проступку, вчиненого прокурором </w:t>
      </w:r>
      <w:r w:rsidR="00807526" w:rsidRPr="00B271A2">
        <w:rPr>
          <w:rFonts w:ascii="Times New Roman" w:hAnsi="Times New Roman" w:cs="Times New Roman"/>
          <w:sz w:val="28"/>
          <w:szCs w:val="28"/>
          <w:lang w:val="uk-UA" w:eastAsia="ru-RU"/>
        </w:rPr>
        <w:t>Вдовиченко М.С.</w:t>
      </w:r>
    </w:p>
    <w:p w14:paraId="6F1680D8" w14:textId="5C043760" w:rsidR="00B271A2" w:rsidRDefault="001C0858" w:rsidP="0031628F">
      <w:pPr>
        <w:spacing w:after="0" w:line="240" w:lineRule="auto"/>
        <w:ind w:firstLine="567"/>
        <w:jc w:val="both"/>
        <w:rPr>
          <w:rFonts w:ascii="Times New Roman" w:hAnsi="Times New Roman" w:cs="Times New Roman"/>
          <w:sz w:val="28"/>
          <w:szCs w:val="28"/>
          <w:lang w:val="uk-UA" w:eastAsia="ru-RU"/>
        </w:rPr>
      </w:pPr>
      <w:r w:rsidRPr="00B271A2">
        <w:rPr>
          <w:rFonts w:ascii="Times New Roman" w:hAnsi="Times New Roman" w:cs="Times New Roman"/>
          <w:sz w:val="28"/>
          <w:szCs w:val="28"/>
          <w:lang w:val="uk-UA" w:eastAsia="ru-RU"/>
        </w:rPr>
        <w:t>Керуючись статтями 44 – 46 Закону</w:t>
      </w:r>
      <w:r w:rsidR="00525E39">
        <w:rPr>
          <w:rFonts w:ascii="Times New Roman" w:hAnsi="Times New Roman" w:cs="Times New Roman"/>
          <w:sz w:val="28"/>
          <w:szCs w:val="28"/>
          <w:lang w:val="uk-UA" w:eastAsia="ru-RU"/>
        </w:rPr>
        <w:t xml:space="preserve"> </w:t>
      </w:r>
      <w:r w:rsidR="00525E39" w:rsidRPr="00D0297F">
        <w:rPr>
          <w:rFonts w:ascii="Times New Roman" w:hAnsi="Times New Roman"/>
          <w:sz w:val="28"/>
          <w:szCs w:val="28"/>
        </w:rPr>
        <w:t>№ 1697-VII</w:t>
      </w:r>
      <w:r w:rsidRPr="00B271A2">
        <w:rPr>
          <w:rFonts w:ascii="Times New Roman" w:hAnsi="Times New Roman" w:cs="Times New Roman"/>
          <w:sz w:val="28"/>
          <w:szCs w:val="28"/>
          <w:lang w:val="uk-UA" w:eastAsia="ru-RU"/>
        </w:rPr>
        <w:t>, пунктами 28, 98 Положення про порядок роботи відповідного органу, що здійснює дисциплінарне провадження,</w:t>
      </w:r>
    </w:p>
    <w:p w14:paraId="28CD44FA" w14:textId="77777777" w:rsidR="0031628F" w:rsidRPr="00B271A2" w:rsidRDefault="0031628F" w:rsidP="0031628F">
      <w:pPr>
        <w:spacing w:after="0" w:line="240" w:lineRule="auto"/>
        <w:ind w:firstLine="567"/>
        <w:jc w:val="both"/>
        <w:rPr>
          <w:rFonts w:ascii="Times New Roman" w:hAnsi="Times New Roman" w:cs="Times New Roman"/>
          <w:sz w:val="28"/>
          <w:szCs w:val="28"/>
          <w:lang w:val="uk-UA" w:eastAsia="ru-RU"/>
        </w:rPr>
      </w:pPr>
    </w:p>
    <w:p w14:paraId="4A77BD23" w14:textId="25647923" w:rsidR="00943802" w:rsidRDefault="001C0858" w:rsidP="00943802">
      <w:pPr>
        <w:spacing w:after="0" w:line="240" w:lineRule="auto"/>
        <w:ind w:firstLine="567"/>
        <w:jc w:val="center"/>
        <w:rPr>
          <w:rFonts w:ascii="Times New Roman" w:hAnsi="Times New Roman" w:cs="Times New Roman"/>
          <w:b/>
          <w:sz w:val="28"/>
          <w:szCs w:val="28"/>
          <w:lang w:val="uk-UA" w:eastAsia="ru-RU"/>
        </w:rPr>
      </w:pPr>
      <w:r w:rsidRPr="00B271A2">
        <w:rPr>
          <w:rFonts w:ascii="Times New Roman" w:hAnsi="Times New Roman" w:cs="Times New Roman"/>
          <w:b/>
          <w:sz w:val="28"/>
          <w:szCs w:val="28"/>
          <w:lang w:val="uk-UA" w:eastAsia="ru-RU"/>
        </w:rPr>
        <w:t>В И Р І Ш И В:</w:t>
      </w:r>
    </w:p>
    <w:p w14:paraId="1A87F5A8" w14:textId="77777777" w:rsidR="00943802" w:rsidRPr="00943802" w:rsidRDefault="00943802" w:rsidP="00943802">
      <w:pPr>
        <w:spacing w:after="0" w:line="240" w:lineRule="auto"/>
        <w:ind w:firstLine="567"/>
        <w:jc w:val="center"/>
        <w:rPr>
          <w:rFonts w:ascii="Times New Roman" w:hAnsi="Times New Roman" w:cs="Times New Roman"/>
          <w:b/>
          <w:sz w:val="28"/>
          <w:szCs w:val="28"/>
          <w:lang w:val="uk-UA" w:eastAsia="ru-RU"/>
        </w:rPr>
      </w:pPr>
    </w:p>
    <w:p w14:paraId="516EC68F" w14:textId="4F0F81F9" w:rsidR="00943802" w:rsidRDefault="00943802" w:rsidP="00943802">
      <w:pPr>
        <w:spacing w:after="0" w:line="240" w:lineRule="auto"/>
        <w:ind w:firstLine="567"/>
        <w:jc w:val="both"/>
        <w:rPr>
          <w:rFonts w:ascii="Times New Roman" w:eastAsia="Times New Roman" w:hAnsi="Times New Roman" w:cs="Times New Roman"/>
          <w:sz w:val="28"/>
          <w:szCs w:val="28"/>
          <w:lang w:val="uk-UA" w:eastAsia="ru-RU"/>
        </w:rPr>
      </w:pPr>
      <w:r w:rsidRPr="00943802">
        <w:rPr>
          <w:rFonts w:ascii="Times New Roman" w:eastAsia="Times New Roman" w:hAnsi="Times New Roman" w:cs="Times New Roman"/>
          <w:sz w:val="28"/>
          <w:szCs w:val="28"/>
          <w:lang w:val="uk-UA" w:eastAsia="ru-RU"/>
        </w:rPr>
        <w:t xml:space="preserve">Відмовити у відкритті дисциплінарного провадження стосовно </w:t>
      </w:r>
      <w:r w:rsidR="00525E39">
        <w:rPr>
          <w:rFonts w:ascii="Times New Roman" w:eastAsia="Times New Roman" w:hAnsi="Times New Roman" w:cs="Times New Roman"/>
          <w:sz w:val="28"/>
          <w:szCs w:val="28"/>
          <w:lang w:val="uk-UA" w:eastAsia="ru-RU"/>
        </w:rPr>
        <w:t xml:space="preserve">першого </w:t>
      </w:r>
      <w:r w:rsidRPr="00B271A2">
        <w:rPr>
          <w:rFonts w:ascii="Times New Roman" w:hAnsi="Times New Roman" w:cs="Times New Roman"/>
          <w:sz w:val="28"/>
          <w:szCs w:val="28"/>
          <w:lang w:val="uk-UA" w:eastAsia="ru-RU"/>
        </w:rPr>
        <w:t>заступника керівника Київської</w:t>
      </w:r>
      <w:r w:rsidR="00A30DDD">
        <w:rPr>
          <w:rFonts w:ascii="Times New Roman" w:hAnsi="Times New Roman" w:cs="Times New Roman"/>
          <w:sz w:val="28"/>
          <w:szCs w:val="28"/>
          <w:lang w:val="uk-UA" w:eastAsia="ru-RU"/>
        </w:rPr>
        <w:t xml:space="preserve"> міської прокуратури Вдовиченко </w:t>
      </w:r>
      <w:r w:rsidRPr="00B271A2">
        <w:rPr>
          <w:rFonts w:ascii="Times New Roman" w:hAnsi="Times New Roman" w:cs="Times New Roman"/>
          <w:sz w:val="28"/>
          <w:szCs w:val="28"/>
          <w:lang w:val="uk-UA" w:eastAsia="ru-RU"/>
        </w:rPr>
        <w:t>Марії Сергіївни.</w:t>
      </w:r>
    </w:p>
    <w:p w14:paraId="03A129CE" w14:textId="77777777" w:rsidR="00544C12" w:rsidRPr="00544C12" w:rsidRDefault="00544C12" w:rsidP="00544C12">
      <w:pPr>
        <w:spacing w:after="0" w:line="240" w:lineRule="auto"/>
        <w:ind w:firstLine="567"/>
        <w:jc w:val="both"/>
        <w:rPr>
          <w:rFonts w:ascii="Times New Roman" w:eastAsia="Calibri" w:hAnsi="Times New Roman" w:cs="Times New Roman"/>
          <w:sz w:val="28"/>
          <w:szCs w:val="28"/>
          <w:lang w:val="uk-UA"/>
        </w:rPr>
      </w:pPr>
      <w:r w:rsidRPr="00544C12">
        <w:rPr>
          <w:rFonts w:ascii="Times New Roman" w:eastAsia="Calibri" w:hAnsi="Times New Roman" w:cs="Times New Roman"/>
          <w:sz w:val="28"/>
          <w:szCs w:val="28"/>
          <w:lang w:val="uk-UA"/>
        </w:rPr>
        <w:t>Копію рішення направити скаржнику та прокурору.</w:t>
      </w:r>
    </w:p>
    <w:p w14:paraId="58CD7DAE" w14:textId="77777777" w:rsidR="00544C12" w:rsidRPr="00544C12" w:rsidRDefault="00544C12" w:rsidP="00544C12">
      <w:pPr>
        <w:spacing w:after="0" w:line="240" w:lineRule="auto"/>
        <w:ind w:firstLine="567"/>
        <w:jc w:val="both"/>
        <w:rPr>
          <w:rFonts w:ascii="Times New Roman" w:eastAsia="Calibri" w:hAnsi="Times New Roman" w:cs="Times New Roman"/>
          <w:sz w:val="28"/>
          <w:szCs w:val="28"/>
          <w:lang w:val="uk-UA"/>
        </w:rPr>
      </w:pPr>
    </w:p>
    <w:p w14:paraId="5E5B5EBD" w14:textId="77777777" w:rsidR="00544C12" w:rsidRPr="00544C12" w:rsidRDefault="00544C12" w:rsidP="00544C12">
      <w:pPr>
        <w:spacing w:after="0" w:line="240" w:lineRule="auto"/>
        <w:ind w:firstLine="567"/>
        <w:jc w:val="both"/>
        <w:rPr>
          <w:rFonts w:ascii="Times New Roman" w:eastAsia="Calibri" w:hAnsi="Times New Roman" w:cs="Times New Roman"/>
          <w:sz w:val="28"/>
          <w:szCs w:val="28"/>
          <w:lang w:val="uk-UA"/>
        </w:rPr>
      </w:pPr>
    </w:p>
    <w:p w14:paraId="724E7364" w14:textId="29FB8C5D" w:rsidR="00544C12" w:rsidRPr="00544C12" w:rsidRDefault="00544C12" w:rsidP="00544C12">
      <w:pPr>
        <w:spacing w:after="0" w:line="240" w:lineRule="auto"/>
        <w:jc w:val="both"/>
        <w:rPr>
          <w:rFonts w:ascii="Times New Roman" w:eastAsia="Calibri" w:hAnsi="Times New Roman" w:cs="Times New Roman"/>
          <w:b/>
          <w:sz w:val="28"/>
          <w:szCs w:val="28"/>
          <w:lang w:val="uk-UA"/>
        </w:rPr>
      </w:pPr>
      <w:r w:rsidRPr="00544C12">
        <w:rPr>
          <w:rFonts w:ascii="Times New Roman" w:eastAsia="Calibri" w:hAnsi="Times New Roman" w:cs="Times New Roman"/>
          <w:b/>
          <w:sz w:val="28"/>
          <w:szCs w:val="28"/>
          <w:lang w:val="uk-UA"/>
        </w:rPr>
        <w:t>Член Комісії</w:t>
      </w:r>
      <w:r w:rsidRPr="00544C12">
        <w:rPr>
          <w:rFonts w:ascii="Times New Roman" w:eastAsia="Calibri" w:hAnsi="Times New Roman" w:cs="Times New Roman"/>
          <w:b/>
          <w:sz w:val="28"/>
          <w:szCs w:val="28"/>
          <w:lang w:val="uk-UA"/>
        </w:rPr>
        <w:tab/>
      </w:r>
      <w:r w:rsidRPr="00544C12">
        <w:rPr>
          <w:rFonts w:ascii="Times New Roman" w:eastAsia="Calibri" w:hAnsi="Times New Roman" w:cs="Times New Roman"/>
          <w:b/>
          <w:sz w:val="28"/>
          <w:szCs w:val="28"/>
          <w:lang w:val="uk-UA"/>
        </w:rPr>
        <w:tab/>
        <w:t xml:space="preserve">          </w:t>
      </w:r>
      <w:r w:rsidRPr="00544C12">
        <w:rPr>
          <w:rFonts w:ascii="Times New Roman" w:eastAsia="Calibri" w:hAnsi="Times New Roman" w:cs="Times New Roman"/>
          <w:b/>
          <w:sz w:val="28"/>
          <w:szCs w:val="28"/>
          <w:lang w:val="uk-UA"/>
        </w:rPr>
        <w:tab/>
      </w:r>
      <w:r w:rsidRPr="00544C12">
        <w:rPr>
          <w:rFonts w:ascii="Times New Roman" w:eastAsia="Calibri" w:hAnsi="Times New Roman" w:cs="Times New Roman"/>
          <w:b/>
          <w:sz w:val="28"/>
          <w:szCs w:val="28"/>
          <w:lang w:val="uk-UA"/>
        </w:rPr>
        <w:tab/>
      </w:r>
      <w:r w:rsidRPr="00544C12">
        <w:rPr>
          <w:rFonts w:ascii="Times New Roman" w:eastAsia="Calibri" w:hAnsi="Times New Roman" w:cs="Times New Roman"/>
          <w:b/>
          <w:sz w:val="28"/>
          <w:szCs w:val="28"/>
          <w:lang w:val="uk-UA"/>
        </w:rPr>
        <w:tab/>
        <w:t xml:space="preserve">                               </w:t>
      </w:r>
      <w:bookmarkStart w:id="17" w:name="_GoBack"/>
      <w:bookmarkEnd w:id="17"/>
      <w:r w:rsidRPr="00544C12">
        <w:rPr>
          <w:rFonts w:ascii="Times New Roman" w:eastAsia="Calibri" w:hAnsi="Times New Roman" w:cs="Times New Roman"/>
          <w:b/>
          <w:sz w:val="28"/>
          <w:szCs w:val="28"/>
          <w:lang w:val="uk-UA"/>
        </w:rPr>
        <w:t>Олег БУЛУЛУКОВ</w:t>
      </w:r>
    </w:p>
    <w:sectPr w:rsidR="00544C12" w:rsidRPr="00544C12" w:rsidSect="00B60755">
      <w:headerReference w:type="default" r:id="rId1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D0902C" w14:textId="77777777" w:rsidR="005237FC" w:rsidRDefault="005237FC">
      <w:pPr>
        <w:spacing w:after="0" w:line="240" w:lineRule="auto"/>
      </w:pPr>
      <w:r>
        <w:separator/>
      </w:r>
    </w:p>
  </w:endnote>
  <w:endnote w:type="continuationSeparator" w:id="0">
    <w:p w14:paraId="1012DF4A" w14:textId="77777777" w:rsidR="005237FC" w:rsidRDefault="005237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7CD274" w14:textId="77777777" w:rsidR="005237FC" w:rsidRDefault="005237FC">
      <w:pPr>
        <w:spacing w:after="0" w:line="240" w:lineRule="auto"/>
      </w:pPr>
      <w:r>
        <w:separator/>
      </w:r>
    </w:p>
  </w:footnote>
  <w:footnote w:type="continuationSeparator" w:id="0">
    <w:p w14:paraId="4696FDEF" w14:textId="77777777" w:rsidR="005237FC" w:rsidRDefault="005237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2034683"/>
      <w:docPartObj>
        <w:docPartGallery w:val="Page Numbers (Top of Page)"/>
        <w:docPartUnique/>
      </w:docPartObj>
    </w:sdtPr>
    <w:sdtEndPr/>
    <w:sdtContent>
      <w:p w14:paraId="3468D5A0" w14:textId="03569B0A" w:rsidR="00D46041" w:rsidRDefault="00EC61F9">
        <w:pPr>
          <w:pStyle w:val="a3"/>
          <w:jc w:val="center"/>
        </w:pPr>
        <w:r>
          <w:fldChar w:fldCharType="begin"/>
        </w:r>
        <w:r>
          <w:instrText>PAGE   \* MERGEFORMAT</w:instrText>
        </w:r>
        <w:r>
          <w:fldChar w:fldCharType="separate"/>
        </w:r>
        <w:r w:rsidR="003E29A6">
          <w:rPr>
            <w:noProof/>
          </w:rPr>
          <w:t>7</w:t>
        </w:r>
        <w:r>
          <w:fldChar w:fldCharType="end"/>
        </w:r>
      </w:p>
    </w:sdtContent>
  </w:sdt>
  <w:p w14:paraId="34D83DCE" w14:textId="77777777" w:rsidR="00D46041" w:rsidRDefault="00D4604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0858"/>
    <w:rsid w:val="000027EF"/>
    <w:rsid w:val="00011253"/>
    <w:rsid w:val="00036E30"/>
    <w:rsid w:val="000520C3"/>
    <w:rsid w:val="000738FD"/>
    <w:rsid w:val="00077F8E"/>
    <w:rsid w:val="00086926"/>
    <w:rsid w:val="00090543"/>
    <w:rsid w:val="000B26DE"/>
    <w:rsid w:val="000C6D8A"/>
    <w:rsid w:val="000D5FA0"/>
    <w:rsid w:val="00125680"/>
    <w:rsid w:val="0014394F"/>
    <w:rsid w:val="001573FE"/>
    <w:rsid w:val="00164433"/>
    <w:rsid w:val="00165E39"/>
    <w:rsid w:val="00174638"/>
    <w:rsid w:val="00191476"/>
    <w:rsid w:val="001A7438"/>
    <w:rsid w:val="001B4902"/>
    <w:rsid w:val="001C0858"/>
    <w:rsid w:val="001C7870"/>
    <w:rsid w:val="001D2B91"/>
    <w:rsid w:val="001F61DB"/>
    <w:rsid w:val="00202478"/>
    <w:rsid w:val="00221C91"/>
    <w:rsid w:val="00273733"/>
    <w:rsid w:val="00293483"/>
    <w:rsid w:val="002C1322"/>
    <w:rsid w:val="0031628F"/>
    <w:rsid w:val="00346BA1"/>
    <w:rsid w:val="003730F5"/>
    <w:rsid w:val="003802AD"/>
    <w:rsid w:val="003869FE"/>
    <w:rsid w:val="003A599D"/>
    <w:rsid w:val="003E29A6"/>
    <w:rsid w:val="0042380D"/>
    <w:rsid w:val="004626F1"/>
    <w:rsid w:val="00467882"/>
    <w:rsid w:val="004A5EFD"/>
    <w:rsid w:val="004B7C64"/>
    <w:rsid w:val="004F1324"/>
    <w:rsid w:val="004F396B"/>
    <w:rsid w:val="00513818"/>
    <w:rsid w:val="005237FC"/>
    <w:rsid w:val="00525E39"/>
    <w:rsid w:val="00544C12"/>
    <w:rsid w:val="00591B39"/>
    <w:rsid w:val="005E2455"/>
    <w:rsid w:val="00655ADF"/>
    <w:rsid w:val="006564AB"/>
    <w:rsid w:val="0066095E"/>
    <w:rsid w:val="00680598"/>
    <w:rsid w:val="00682845"/>
    <w:rsid w:val="006B332A"/>
    <w:rsid w:val="006F03FB"/>
    <w:rsid w:val="006F1094"/>
    <w:rsid w:val="007177FA"/>
    <w:rsid w:val="00721232"/>
    <w:rsid w:val="00721C57"/>
    <w:rsid w:val="00732F25"/>
    <w:rsid w:val="00757599"/>
    <w:rsid w:val="00762BA6"/>
    <w:rsid w:val="00766CE2"/>
    <w:rsid w:val="00767FF8"/>
    <w:rsid w:val="00777B96"/>
    <w:rsid w:val="007A5477"/>
    <w:rsid w:val="007C13C6"/>
    <w:rsid w:val="007C2E8B"/>
    <w:rsid w:val="007C3D16"/>
    <w:rsid w:val="007C4A20"/>
    <w:rsid w:val="00807526"/>
    <w:rsid w:val="00836B65"/>
    <w:rsid w:val="00865AA2"/>
    <w:rsid w:val="0088112F"/>
    <w:rsid w:val="008C00F6"/>
    <w:rsid w:val="008E2100"/>
    <w:rsid w:val="008F058B"/>
    <w:rsid w:val="009051DA"/>
    <w:rsid w:val="009230A6"/>
    <w:rsid w:val="00943802"/>
    <w:rsid w:val="00986D46"/>
    <w:rsid w:val="009A04BD"/>
    <w:rsid w:val="009C60D5"/>
    <w:rsid w:val="009C6B55"/>
    <w:rsid w:val="009D38C3"/>
    <w:rsid w:val="009D5CA0"/>
    <w:rsid w:val="009D617E"/>
    <w:rsid w:val="009F3BC3"/>
    <w:rsid w:val="00A26129"/>
    <w:rsid w:val="00A30DDD"/>
    <w:rsid w:val="00A44F8B"/>
    <w:rsid w:val="00A552CB"/>
    <w:rsid w:val="00A743AF"/>
    <w:rsid w:val="00A971AD"/>
    <w:rsid w:val="00AA7233"/>
    <w:rsid w:val="00AB6808"/>
    <w:rsid w:val="00AD3D51"/>
    <w:rsid w:val="00B11644"/>
    <w:rsid w:val="00B15879"/>
    <w:rsid w:val="00B210C4"/>
    <w:rsid w:val="00B25E57"/>
    <w:rsid w:val="00B2665A"/>
    <w:rsid w:val="00B271A2"/>
    <w:rsid w:val="00B37740"/>
    <w:rsid w:val="00B60755"/>
    <w:rsid w:val="00B61648"/>
    <w:rsid w:val="00BA6302"/>
    <w:rsid w:val="00BB7237"/>
    <w:rsid w:val="00BD7AAE"/>
    <w:rsid w:val="00C061CF"/>
    <w:rsid w:val="00C36A31"/>
    <w:rsid w:val="00C43485"/>
    <w:rsid w:val="00C50DFE"/>
    <w:rsid w:val="00C51ABB"/>
    <w:rsid w:val="00C80B3D"/>
    <w:rsid w:val="00C8212E"/>
    <w:rsid w:val="00C87B99"/>
    <w:rsid w:val="00D1701E"/>
    <w:rsid w:val="00D33086"/>
    <w:rsid w:val="00D46041"/>
    <w:rsid w:val="00D47262"/>
    <w:rsid w:val="00D50A91"/>
    <w:rsid w:val="00D55C5B"/>
    <w:rsid w:val="00D728FB"/>
    <w:rsid w:val="00D90151"/>
    <w:rsid w:val="00DB7799"/>
    <w:rsid w:val="00DC0BBE"/>
    <w:rsid w:val="00DE5CA0"/>
    <w:rsid w:val="00DF5666"/>
    <w:rsid w:val="00E02390"/>
    <w:rsid w:val="00E12EAA"/>
    <w:rsid w:val="00E20D2E"/>
    <w:rsid w:val="00E607F7"/>
    <w:rsid w:val="00E81939"/>
    <w:rsid w:val="00EB2AC9"/>
    <w:rsid w:val="00EC61F9"/>
    <w:rsid w:val="00EE090C"/>
    <w:rsid w:val="00F04EFB"/>
    <w:rsid w:val="00F42545"/>
    <w:rsid w:val="00F506C9"/>
    <w:rsid w:val="00F7786F"/>
    <w:rsid w:val="00FA03A3"/>
    <w:rsid w:val="00FA5629"/>
    <w:rsid w:val="00FF1A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F38A2"/>
  <w15:chartTrackingRefBased/>
  <w15:docId w15:val="{1C3F04DF-9060-4C58-8A67-126AD12BB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085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085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C0858"/>
  </w:style>
  <w:style w:type="paragraph" w:styleId="a5">
    <w:name w:val="Balloon Text"/>
    <w:basedOn w:val="a"/>
    <w:link w:val="a6"/>
    <w:uiPriority w:val="99"/>
    <w:semiHidden/>
    <w:unhideWhenUsed/>
    <w:rsid w:val="00DE5CA0"/>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DE5CA0"/>
    <w:rPr>
      <w:rFonts w:ascii="Segoe UI" w:hAnsi="Segoe UI" w:cs="Segoe UI"/>
      <w:sz w:val="18"/>
      <w:szCs w:val="18"/>
    </w:rPr>
  </w:style>
  <w:style w:type="character" w:styleId="a7">
    <w:name w:val="Hyperlink"/>
    <w:basedOn w:val="a0"/>
    <w:uiPriority w:val="99"/>
    <w:semiHidden/>
    <w:unhideWhenUsed/>
    <w:rsid w:val="00D4604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163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697-18" TargetMode="External"/><Relationship Id="rId13" Type="http://schemas.openxmlformats.org/officeDocument/2006/relationships/hyperlink" Target="https://zakon.rada.gov.ua/laws/show/80731-10" TargetMode="External"/><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yperlink" Target="https://zakon.rada.gov.ua/laws/show/80731-10" TargetMode="External"/><Relationship Id="rId17" Type="http://schemas.openxmlformats.org/officeDocument/2006/relationships/hyperlink" Target="http://search.ligazakon.ua/l_doc2.nsf/link1/ed_2018_07_03/pravo1/T141697.html?pravo=1" TargetMode="External"/><Relationship Id="rId2" Type="http://schemas.openxmlformats.org/officeDocument/2006/relationships/styles" Target="styles.xml"/><Relationship Id="rId16" Type="http://schemas.openxmlformats.org/officeDocument/2006/relationships/hyperlink" Target="https://zakon.rada.gov.ua/laws/show/80731-1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zakon.rada.gov.ua/laws/show/80731-10" TargetMode="External"/><Relationship Id="rId5" Type="http://schemas.openxmlformats.org/officeDocument/2006/relationships/footnotes" Target="footnotes.xml"/><Relationship Id="rId15" Type="http://schemas.openxmlformats.org/officeDocument/2006/relationships/hyperlink" Target="https://zakon.rada.gov.ua/laws/show/80731-10" TargetMode="External"/><Relationship Id="rId10" Type="http://schemas.openxmlformats.org/officeDocument/2006/relationships/hyperlink" Target="https://zakon.rada.gov.ua/laws/show/254%D0%BA/96-%D0%B2%D1%80"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akon.rada.gov.ua/laws/show/1697-18" TargetMode="External"/><Relationship Id="rId14" Type="http://schemas.openxmlformats.org/officeDocument/2006/relationships/hyperlink" Target="https://zakon.rada.gov.ua/laws/show/80731-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036E8-28FB-4505-B7E6-41DF5ACE1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3076</Words>
  <Characters>17537</Characters>
  <DocSecurity>0</DocSecurity>
  <Lines>146</Lines>
  <Paragraphs>41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20572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2024-07-25T07:47:00Z</cp:lastPrinted>
  <dcterms:created xsi:type="dcterms:W3CDTF">2024-12-13T09:06:00Z</dcterms:created>
  <dcterms:modified xsi:type="dcterms:W3CDTF">2024-12-23T18:06:00Z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2024-09-05T08:05:20Z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7ef2b7b7-c409-4177-8a96-cf24ac82a963</vt:lpwstr>
  </property>
  <property fmtid="{D5CDD505-2E9C-101B-9397-08002B2CF9AE}" pid="8" name="MSIP_Label_defa4170-0d19-0005-0004-bc88714345d2_ContentBits">
    <vt:lpwstr>0</vt:lpwstr>
  </property>
</Properties>
</file>